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198.xml.htm"/>
      <w:bookmarkStart w:id="1" w:name="kswkform4_17830241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Inglis John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7,747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of Directors ends, unless the director has elected to defer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DSUs previously granted as compensation for service as a non-employee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John C. Inglis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175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665</Words>
  <Characters>3559</Characters>
  <CharactersWithSpaces>4160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