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99866.xml.htm"/>
      <w:bookmarkStart w:id="1" w:name="kswkform4_17908998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James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19,411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reports the accrual of dividend equivalents on deferred stock units ("DSUs") previously granted to the reporting person as non-employee director compensation in the form of additional DSUs. All DSUs will be settled in shares of AIG common stock on a 1-to-1 basis on the last trading day of the month in which the director's service on the Board of Directors ends, unless the director has elected to defer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DSUs previously granted as compensation for service as a non-employee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James Cole,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1811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3584</Characters>
  <CharactersWithSpaces>4179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