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900" w:type="dxa"/>
        <w:tblCellMar>
          <w:top w:w="0" w:type="dxa"/>
          <w:left w:w="0" w:type="dxa"/>
          <w:bottom w:w="0" w:type="dxa"/>
          <w:right w:w="0" w:type="dxa"/>
        </w:tblCellMar>
      </w:tblPr>
      <w:tr>
        <w:trPr>
          <w:trHeight w:val="204"/>
        </w:trPr>
        <w:tc>
          <w:tcPr>
            <w:tcW w:w="3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UNDER THE SECURITIES EXCHANGE ACT</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OF 1934</w:t>
            </w:r>
          </w:p>
        </w:tc>
      </w:tr>
      <w:tr>
        <w:trPr>
          <w:trHeight w:val="203"/>
        </w:trPr>
        <w:tc>
          <w:tcPr>
            <w:tcW w:w="3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(AMENDMENT NO. 3</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spacing w:after="0"/>
              <w:rPr>
                <w:sz w:val="17"/>
                <w:szCs w:val="17"/>
                <w:color w:val="auto"/>
              </w:rPr>
            </w:pPr>
          </w:p>
        </w:tc>
      </w:tr>
      <w:tr>
        <w:trPr>
          <w:trHeight w:val="296"/>
        </w:trPr>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0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TRANSATLANTIC HOLDINGS,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COMMON STOCK, PAR VALUE $1.00 PER SHARE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893521 10 4</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WAYLAND M. MEAD, ACTING GENERAL COUNSEL</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AMERICAN INTERNATIONAL GROUP, INC.</w:t>
      </w:r>
    </w:p>
    <w:p>
      <w:pPr>
        <w:ind w:left="1380"/>
        <w:spacing w:after="0"/>
        <w:tabs>
          <w:tab w:leader="none" w:pos="5140" w:val="left"/>
          <w:tab w:leader="none" w:pos="5880" w:val="left"/>
        </w:tabs>
        <w:rPr>
          <w:sz w:val="20"/>
          <w:szCs w:val="20"/>
          <w:color w:val="auto"/>
        </w:rPr>
      </w:pPr>
      <w:r>
        <w:rPr>
          <w:rFonts w:ascii="Courier New" w:cs="Courier New" w:eastAsia="Courier New" w:hAnsi="Courier New"/>
          <w:sz w:val="18"/>
          <w:szCs w:val="18"/>
          <w:color w:val="auto"/>
        </w:rPr>
        <w:t>70 PINE STREET, NEW YORK, NEW YORK</w:t>
        <w:tab/>
        <w:t>10270</w:t>
      </w:r>
      <w:r>
        <w:rPr>
          <w:sz w:val="20"/>
          <w:szCs w:val="20"/>
          <w:color w:val="auto"/>
        </w:rPr>
        <w:tab/>
      </w:r>
      <w:r>
        <w:rPr>
          <w:rFonts w:ascii="Courier New" w:cs="Courier New" w:eastAsia="Courier New" w:hAnsi="Courier New"/>
          <w:sz w:val="16"/>
          <w:szCs w:val="16"/>
          <w:color w:val="auto"/>
        </w:rPr>
        <w:t>(212) 770-5121</w:t>
      </w: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2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16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MARCH 31, 1994</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acqusition which is the subject of this Schedule 13D, and is filing this schedule because of Rule 13d-1(b)(3) or (4), check the following box / /.</w:t>
      </w:r>
    </w:p>
    <w:p>
      <w:pPr>
        <w:spacing w:after="0" w:line="31" w:lineRule="exact"/>
        <w:rPr>
          <w:sz w:val="24"/>
          <w:szCs w:val="24"/>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66" w:lineRule="exact"/>
        <w:rPr>
          <w:sz w:val="24"/>
          <w:szCs w:val="24"/>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285" w:right="1440" w:bottom="1440" w:gutter="0" w:footer="0" w:header="0"/>
        </w:sectPr>
      </w:pPr>
    </w:p>
    <w:p>
      <w:pPr>
        <w:spacing w:after="0" w:line="394" w:lineRule="exact"/>
        <w:rPr>
          <w:sz w:val="20"/>
          <w:szCs w:val="20"/>
          <w:color w:val="auto"/>
        </w:rPr>
      </w:pPr>
    </w:p>
    <w:p>
      <w:pPr>
        <w:ind w:left="960" w:right="860" w:hanging="947"/>
        <w:spacing w:after="0" w:line="347" w:lineRule="auto"/>
        <w:rPr>
          <w:sz w:val="20"/>
          <w:szCs w:val="20"/>
          <w:color w:val="auto"/>
        </w:rPr>
      </w:pPr>
      <w:r>
        <w:rPr>
          <w:rFonts w:ascii="Courier New" w:cs="Courier New" w:eastAsia="Courier New" w:hAnsi="Courier New"/>
          <w:sz w:val="18"/>
          <w:szCs w:val="18"/>
          <w:color w:val="auto"/>
        </w:rPr>
        <w:t>CUSIP NO. 893521 10 4 ----------------------</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w:t>
      </w:r>
    </w:p>
    <w:p>
      <w:pPr>
        <w:spacing w:after="0" w:line="585" w:lineRule="exact"/>
        <w:rPr>
          <w:sz w:val="20"/>
          <w:szCs w:val="20"/>
          <w:color w:val="auto"/>
        </w:rPr>
      </w:pPr>
    </w:p>
    <w:p>
      <w:pPr>
        <w:sectPr>
          <w:pgSz w:w="11900" w:h="16838" w:orient="portrait"/>
          <w:cols w:equalWidth="0" w:num="6">
            <w:col w:w="4140" w:space="720"/>
            <w:col w:w="420" w:space="0"/>
            <w:col w:w="1040" w:space="0"/>
            <w:col w:w="220" w:space="0"/>
            <w:col w:w="1260" w:space="0"/>
            <w:col w:w="2419"/>
          </w:cols>
          <w:pgMar w:left="240" w:top="285" w:right="1440" w:bottom="1440" w:gutter="0" w:footer="0" w:header="0"/>
          <w:type w:val="continuous"/>
        </w:sectPr>
      </w:pPr>
    </w:p>
    <w:p>
      <w:pPr>
        <w:spacing w:after="0" w:line="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6280" w:type="dxa"/>
            <w:vAlign w:val="bottom"/>
            <w:gridSpan w:val="4"/>
          </w:tcPr>
          <w:p>
            <w:pPr>
              <w:ind w:left="420"/>
              <w:spacing w:after="0"/>
              <w:rPr>
                <w:sz w:val="20"/>
                <w:szCs w:val="20"/>
                <w:color w:val="auto"/>
              </w:rPr>
            </w:pPr>
            <w:r>
              <w:rPr>
                <w:rFonts w:ascii="Courier New" w:cs="Courier New" w:eastAsia="Courier New" w:hAnsi="Courier New"/>
                <w:sz w:val="18"/>
                <w:szCs w:val="18"/>
                <w:color w:val="auto"/>
              </w:rPr>
              <w:t>AMERICAN INTERNATIONAL GROUP, INC.</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96"/>
        </w:trPr>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IRS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NO.</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13-2592361</w:t>
            </w:r>
          </w:p>
        </w:tc>
        <w:tc>
          <w:tcPr>
            <w:tcW w:w="3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11"/>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CHECK</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APPRORIATE</w:t>
            </w:r>
          </w:p>
        </w:tc>
        <w:tc>
          <w:tcPr>
            <w:tcW w:w="3900" w:type="dxa"/>
            <w:vAlign w:val="bottom"/>
          </w:tcPr>
          <w:p>
            <w:pPr>
              <w:ind w:left="40"/>
              <w:spacing w:after="0"/>
              <w:rPr>
                <w:sz w:val="20"/>
                <w:szCs w:val="20"/>
                <w:color w:val="auto"/>
              </w:rPr>
            </w:pPr>
            <w:r>
              <w:rPr>
                <w:rFonts w:ascii="Courier New" w:cs="Courier New" w:eastAsia="Courier New" w:hAnsi="Courier New"/>
                <w:sz w:val="18"/>
                <w:szCs w:val="18"/>
                <w:color w:val="auto"/>
              </w:rPr>
              <w:t>BOX IF A MERMBER OF A GROUP*</w:t>
            </w:r>
          </w:p>
        </w:tc>
        <w:tc>
          <w:tcPr>
            <w:tcW w:w="1260" w:type="dxa"/>
            <w:vAlign w:val="bottom"/>
          </w:tcPr>
          <w:p>
            <w:pPr>
              <w:ind w:left="880"/>
              <w:spacing w:after="0"/>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96"/>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60" w:type="dxa"/>
            <w:vAlign w:val="bottom"/>
          </w:tcPr>
          <w:p>
            <w:pPr>
              <w:ind w:left="880"/>
              <w:spacing w:after="0"/>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109"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WC</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w:t>
      </w:r>
    </w:p>
    <w:p>
      <w:pPr>
        <w:spacing w:after="0" w:line="53" w:lineRule="exact"/>
        <w:rPr>
          <w:sz w:val="20"/>
          <w:szCs w:val="20"/>
          <w:color w:val="auto"/>
        </w:rPr>
      </w:pPr>
    </w:p>
    <w:p>
      <w:pPr>
        <w:ind w:left="54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8"/>
          <w:szCs w:val="18"/>
          <w:color w:val="auto"/>
        </w:rPr>
        <w:t>/</w:t>
        <w:tab/>
        <w:t>/</w:t>
      </w:r>
    </w:p>
    <w:p>
      <w:pPr>
        <w:spacing w:after="0" w:line="169" w:lineRule="exact"/>
        <w:rPr>
          <w:sz w:val="20"/>
          <w:szCs w:val="20"/>
          <w:color w:val="auto"/>
        </w:rPr>
      </w:pPr>
    </w:p>
    <w:p>
      <w:pPr>
        <w:ind w:left="740" w:right="5579" w:hanging="732"/>
        <w:spacing w:after="0" w:line="536" w:lineRule="auto"/>
        <w:tabs>
          <w:tab w:leader="none" w:pos="52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INCORPORATED IN THE STATE OF DELAWARE</w:t>
      </w: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7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2,808,212</w:t>
            </w:r>
          </w:p>
        </w:tc>
        <w:tc>
          <w:tcPr>
            <w:tcW w:w="0" w:type="dxa"/>
            <w:vAlign w:val="bottom"/>
          </w:tcPr>
          <w:p>
            <w:pPr>
              <w:spacing w:after="0"/>
              <w:rPr>
                <w:sz w:val="1"/>
                <w:szCs w:val="1"/>
                <w:color w:val="auto"/>
              </w:rPr>
            </w:pP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27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2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274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rPr>
              <w:t>7,828,568</w:t>
            </w:r>
          </w:p>
        </w:tc>
        <w:tc>
          <w:tcPr>
            <w:tcW w:w="0" w:type="dxa"/>
            <w:vAlign w:val="bottom"/>
          </w:tcPr>
          <w:p>
            <w:pPr>
              <w:spacing w:after="0"/>
              <w:rPr>
                <w:sz w:val="1"/>
                <w:szCs w:val="1"/>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EACH</w:t>
            </w:r>
          </w:p>
        </w:tc>
        <w:tc>
          <w:tcPr>
            <w:tcW w:w="5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27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WITH</w:t>
            </w:r>
          </w:p>
        </w:tc>
        <w:tc>
          <w:tcPr>
            <w:tcW w:w="520" w:type="dxa"/>
            <w:vAlign w:val="bottom"/>
          </w:tcPr>
          <w:p>
            <w:pPr>
              <w:spacing w:after="0"/>
              <w:rPr>
                <w:sz w:val="24"/>
                <w:szCs w:val="24"/>
                <w:color w:val="auto"/>
              </w:rPr>
            </w:pPr>
          </w:p>
        </w:tc>
        <w:tc>
          <w:tcPr>
            <w:tcW w:w="274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rPr>
              <w:t>2,808,212</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360" w:type="dxa"/>
            <w:vAlign w:val="bottom"/>
          </w:tcPr>
          <w:p>
            <w:pPr>
              <w:spacing w:after="0"/>
              <w:rPr>
                <w:sz w:val="24"/>
                <w:szCs w:val="24"/>
                <w:color w:val="auto"/>
              </w:rPr>
            </w:pP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405"/>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7,828,568</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3359" w:hanging="732"/>
        <w:spacing w:after="0" w:line="476"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10,636,780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31" w:lineRule="exact"/>
        <w:rPr>
          <w:sz w:val="20"/>
          <w:szCs w:val="20"/>
          <w:color w:val="auto"/>
        </w:rPr>
      </w:pPr>
    </w:p>
    <w:p>
      <w:pPr>
        <w:jc w:val="right"/>
        <w:ind w:right="1879"/>
        <w:spacing w:after="0"/>
        <w:tabs>
          <w:tab w:leader="none" w:pos="200" w:val="left"/>
        </w:tabs>
        <w:rPr>
          <w:sz w:val="20"/>
          <w:szCs w:val="20"/>
          <w:color w:val="auto"/>
        </w:rPr>
      </w:pPr>
      <w:r>
        <w:rPr>
          <w:rFonts w:ascii="Courier New" w:cs="Courier New" w:eastAsia="Courier New" w:hAnsi="Courier New"/>
          <w:sz w:val="18"/>
          <w:szCs w:val="18"/>
          <w:color w:val="auto"/>
        </w:rPr>
        <w:t>/</w:t>
        <w:tab/>
        <w: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13</w:t>
            </w:r>
          </w:p>
        </w:tc>
        <w:tc>
          <w:tcPr>
            <w:tcW w:w="7380" w:type="dxa"/>
            <w:vAlign w:val="bottom"/>
          </w:tcPr>
          <w:p>
            <w:pPr>
              <w:ind w:left="160"/>
              <w:spacing w:after="0"/>
              <w:rPr>
                <w:sz w:val="20"/>
                <w:szCs w:val="20"/>
                <w:color w:val="auto"/>
              </w:rPr>
            </w:pPr>
            <w:r>
              <w:rPr>
                <w:rFonts w:ascii="Courier New" w:cs="Courier New" w:eastAsia="Courier New" w:hAnsi="Courier New"/>
                <w:sz w:val="18"/>
                <w:szCs w:val="18"/>
                <w:color w:val="auto"/>
              </w:rPr>
              <w:t>PERCENT OF CLASS REPRESENTED BY AMOUNT IN ROW (11)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0" w:type="dxa"/>
            <w:vAlign w:val="bottom"/>
          </w:tcPr>
          <w:p>
            <w:pPr>
              <w:spacing w:after="0"/>
              <w:rPr>
                <w:sz w:val="24"/>
                <w:szCs w:val="24"/>
                <w:color w:val="auto"/>
              </w:rPr>
            </w:pPr>
          </w:p>
        </w:tc>
        <w:tc>
          <w:tcPr>
            <w:tcW w:w="7380" w:type="dxa"/>
            <w:vAlign w:val="bottom"/>
          </w:tcPr>
          <w:p>
            <w:pPr>
              <w:jc w:val="right"/>
              <w:ind w:right="6292"/>
              <w:spacing w:after="0"/>
              <w:rPr>
                <w:sz w:val="20"/>
                <w:szCs w:val="20"/>
                <w:color w:val="auto"/>
              </w:rPr>
            </w:pPr>
            <w:r>
              <w:rPr>
                <w:rFonts w:ascii="Courier New" w:cs="Courier New" w:eastAsia="Courier New" w:hAnsi="Courier New"/>
                <w:sz w:val="18"/>
                <w:szCs w:val="18"/>
                <w:color w:val="auto"/>
              </w:rPr>
              <w:t>46.5%</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14</w:t>
            </w:r>
          </w:p>
        </w:tc>
        <w:tc>
          <w:tcPr>
            <w:tcW w:w="7380" w:type="dxa"/>
            <w:vAlign w:val="bottom"/>
          </w:tcPr>
          <w:p>
            <w:pPr>
              <w:ind w:left="160"/>
              <w:spacing w:after="0"/>
              <w:rPr>
                <w:sz w:val="20"/>
                <w:szCs w:val="20"/>
                <w:color w:val="auto"/>
              </w:rPr>
            </w:pPr>
            <w:r>
              <w:rPr>
                <w:rFonts w:ascii="Courier New" w:cs="Courier New" w:eastAsia="Courier New" w:hAnsi="Courier New"/>
                <w:sz w:val="18"/>
                <w:szCs w:val="18"/>
                <w:color w:val="auto"/>
              </w:rPr>
              <w:t>TYPE OF REPORTING PERSON*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0" w:type="dxa"/>
            <w:vAlign w:val="bottom"/>
          </w:tcPr>
          <w:p>
            <w:pPr>
              <w:spacing w:after="0"/>
              <w:rPr>
                <w:sz w:val="24"/>
                <w:szCs w:val="24"/>
                <w:color w:val="auto"/>
              </w:rPr>
            </w:pPr>
          </w:p>
        </w:tc>
        <w:tc>
          <w:tcPr>
            <w:tcW w:w="7380" w:type="dxa"/>
            <w:vAlign w:val="bottom"/>
          </w:tcPr>
          <w:p>
            <w:pPr>
              <w:jc w:val="right"/>
              <w:ind w:right="6292"/>
              <w:spacing w:after="0"/>
              <w:rPr>
                <w:sz w:val="20"/>
                <w:szCs w:val="20"/>
                <w:color w:val="auto"/>
              </w:rPr>
            </w:pPr>
            <w:r>
              <w:rPr>
                <w:rFonts w:ascii="Courier New" w:cs="Courier New" w:eastAsia="Courier New" w:hAnsi="Courier New"/>
                <w:sz w:val="18"/>
                <w:szCs w:val="18"/>
                <w:color w:val="auto"/>
              </w:rPr>
              <w:t>HC, CO</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80" w:type="dxa"/>
            <w:vAlign w:val="bottom"/>
          </w:tcPr>
          <w:p>
            <w:pPr>
              <w:spacing w:after="0"/>
              <w:rPr>
                <w:sz w:val="24"/>
                <w:szCs w:val="24"/>
                <w:color w:val="auto"/>
              </w:rPr>
            </w:pPr>
          </w:p>
        </w:tc>
        <w:tc>
          <w:tcPr>
            <w:tcW w:w="7380" w:type="dxa"/>
            <w:vAlign w:val="bottom"/>
          </w:tcPr>
          <w:p>
            <w:pPr>
              <w:ind w:left="1740"/>
              <w:spacing w:after="0"/>
              <w:rPr>
                <w:sz w:val="20"/>
                <w:szCs w:val="20"/>
                <w:color w:val="auto"/>
              </w:rPr>
            </w:pPr>
            <w:r>
              <w:rPr>
                <w:rFonts w:ascii="Courier New" w:cs="Courier New" w:eastAsia="Courier New" w:hAnsi="Courier New"/>
                <w:sz w:val="18"/>
                <w:szCs w:val="18"/>
                <w:color w:val="auto"/>
              </w:rPr>
              <w:t>*SEE INSTRUCTIONS BEFORE FILLING OUT!</w:t>
            </w:r>
          </w:p>
        </w:tc>
        <w:tc>
          <w:tcPr>
            <w:tcW w:w="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5"/>
              </w:rPr>
              <w:t>2 OF 7</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INCLUDE BOTH SIDES OF THE COVER PAGE, RESPONSES TO ITEMS 1-7</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80" w:type="dxa"/>
            <w:vAlign w:val="bottom"/>
          </w:tcPr>
          <w:p>
            <w:pPr>
              <w:spacing w:after="0"/>
              <w:rPr>
                <w:sz w:val="24"/>
                <w:szCs w:val="24"/>
                <w:color w:val="auto"/>
              </w:rPr>
            </w:pPr>
          </w:p>
        </w:tc>
        <w:tc>
          <w:tcPr>
            <w:tcW w:w="7380" w:type="dxa"/>
            <w:vAlign w:val="bottom"/>
          </w:tcPr>
          <w:p>
            <w:pPr>
              <w:ind w:left="160"/>
              <w:spacing w:after="0"/>
              <w:rPr>
                <w:sz w:val="20"/>
                <w:szCs w:val="20"/>
                <w:color w:val="auto"/>
              </w:rPr>
            </w:pPr>
            <w:r>
              <w:rPr>
                <w:rFonts w:ascii="Courier New" w:cs="Courier New" w:eastAsia="Courier New" w:hAnsi="Courier New"/>
                <w:sz w:val="18"/>
                <w:szCs w:val="18"/>
                <w:color w:val="auto"/>
                <w:w w:val="98"/>
              </w:rPr>
              <w:t>(INCLUDING EXHIBITS) OF THE SCHEDULE, AND THE SIGNATURE ATTESTATION.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9" w:lineRule="exact"/>
        <w:rPr>
          <w:sz w:val="20"/>
          <w:szCs w:val="20"/>
          <w:color w:val="auto"/>
        </w:rPr>
      </w:pPr>
    </w:p>
    <w:p>
      <w:pPr>
        <w:ind w:left="2960"/>
        <w:spacing w:after="0"/>
        <w:tabs>
          <w:tab w:leader="none" w:pos="4840" w:val="left"/>
          <w:tab w:leader="none" w:pos="526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w:t>
      </w:r>
    </w:p>
    <w:p>
      <w:pPr>
        <w:ind w:left="44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37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TRANSATLANTIC HOLDINGS,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COMMON STOCK, PAR VALUE $1.00 PER SHARE</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893521 10 4</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WAYLAND M. MEAD, ACTING GENERAL COUNSEL</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AMERICAN INTERNATIONAL GROUP, INC.</w:t>
      </w:r>
    </w:p>
    <w:p>
      <w:pPr>
        <w:ind w:left="1800"/>
        <w:spacing w:after="0"/>
        <w:tabs>
          <w:tab w:leader="none" w:pos="5580" w:val="left"/>
          <w:tab w:leader="none" w:pos="6300" w:val="left"/>
        </w:tabs>
        <w:rPr>
          <w:sz w:val="20"/>
          <w:szCs w:val="20"/>
          <w:color w:val="auto"/>
        </w:rPr>
      </w:pPr>
      <w:r>
        <w:rPr>
          <w:rFonts w:ascii="Courier New" w:cs="Courier New" w:eastAsia="Courier New" w:hAnsi="Courier New"/>
          <w:sz w:val="18"/>
          <w:szCs w:val="18"/>
          <w:color w:val="auto"/>
        </w:rPr>
        <w:t>70 PINE STREET, NEW YORK, NEW YORK</w:t>
        <w:tab/>
        <w:t>10270</w:t>
      </w:r>
      <w:r>
        <w:rPr>
          <w:sz w:val="20"/>
          <w:szCs w:val="20"/>
          <w:color w:val="auto"/>
        </w:rPr>
        <w:tab/>
      </w:r>
      <w:r>
        <w:rPr>
          <w:rFonts w:ascii="Courier New" w:cs="Courier New" w:eastAsia="Courier New" w:hAnsi="Courier New"/>
          <w:sz w:val="16"/>
          <w:szCs w:val="16"/>
          <w:color w:val="auto"/>
        </w:rPr>
        <w:t>(212) 770-5121</w:t>
      </w:r>
    </w:p>
    <w:p>
      <w:pPr>
        <w:ind w:left="420"/>
        <w:spacing w:after="0"/>
        <w:rPr>
          <w:sz w:val="20"/>
          <w:szCs w:val="20"/>
          <w:color w:val="auto"/>
        </w:rPr>
      </w:pPr>
      <w:r>
        <w:rPr>
          <w:rFonts w:ascii="Courier New" w:cs="Courier New" w:eastAsia="Courier New" w:hAnsi="Courier New"/>
          <w:sz w:val="18"/>
          <w:szCs w:val="18"/>
          <w:color w:val="auto"/>
        </w:rPr>
        <w:t>----------------------------------------------------------------------</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99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16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MARCH 31, 1994</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0"/>
          <w:szCs w:val="20"/>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becasue of Rule 13d-1(b)(3) or (4), check the following box / /.</w:t>
      </w:r>
    </w:p>
    <w:p>
      <w:pPr>
        <w:spacing w:after="0" w:line="31"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66"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85" w:right="1440" w:bottom="1440" w:gutter="0" w:footer="0" w:header="0"/>
        </w:sectPr>
      </w:pPr>
    </w:p>
    <w:p>
      <w:pPr>
        <w:spacing w:after="0" w:line="29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3 OF 8 PAGES</w:t>
      </w:r>
    </w:p>
    <w:p>
      <w:pPr>
        <w:sectPr>
          <w:pgSz w:w="11900" w:h="16838" w:orient="portrait"/>
          <w:cols w:equalWidth="0" w:num="1">
            <w:col w:w="10219"/>
          </w:cols>
          <w:pgMar w:left="240" w:top="285"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285" w:right="1440" w:bottom="1106"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8"/>
          <w:szCs w:val="18"/>
          <w:color w:val="auto"/>
        </w:rPr>
        <w:t>893521 10 4</w:t>
      </w:r>
    </w:p>
    <w:p>
      <w:pPr>
        <w:spacing w:after="0" w:line="31"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PAGES</w:t>
      </w:r>
    </w:p>
    <w:p>
      <w:pPr>
        <w:spacing w:after="0" w:line="426" w:lineRule="exact"/>
        <w:rPr>
          <w:sz w:val="20"/>
          <w:szCs w:val="20"/>
          <w:color w:val="auto"/>
        </w:rPr>
      </w:pPr>
    </w:p>
    <w:p>
      <w:pPr>
        <w:sectPr>
          <w:pgSz w:w="11900" w:h="16838" w:orient="portrait"/>
          <w:cols w:equalWidth="0" w:num="7">
            <w:col w:w="960" w:space="100"/>
            <w:col w:w="2660" w:space="720"/>
            <w:col w:w="420" w:space="100"/>
            <w:col w:w="940" w:space="120"/>
            <w:col w:w="200" w:space="100"/>
            <w:col w:w="960" w:space="100"/>
            <w:col w:w="2839"/>
          </w:cols>
          <w:pgMar w:left="240" w:top="285" w:right="1440" w:bottom="1106" w:gutter="0" w:footer="0" w:header="0"/>
          <w:type w:val="continuous"/>
        </w:sect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AMERICAN HOME ASSURANCE COMPANY</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IRS ID# 13-5124990</w:t>
      </w:r>
    </w:p>
    <w:p>
      <w:pPr>
        <w:spacing w:after="0" w:line="37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6220"/>
        <w:spacing w:after="0"/>
        <w:tabs>
          <w:tab w:leader="none" w:pos="6720" w:val="left"/>
          <w:tab w:leader="none" w:pos="7040" w:val="left"/>
        </w:tabs>
        <w:rPr>
          <w:sz w:val="20"/>
          <w:szCs w:val="20"/>
          <w:color w:val="auto"/>
        </w:rPr>
      </w:pPr>
      <w:r>
        <w:rPr>
          <w:rFonts w:ascii="Courier New" w:cs="Courier New" w:eastAsia="Courier New" w:hAnsi="Courier New"/>
          <w:sz w:val="18"/>
          <w:szCs w:val="18"/>
          <w:color w:val="auto"/>
        </w:rPr>
        <w:t>(a)</w:t>
        <w:tab/>
        <w:t>/</w:t>
        <w:tab/>
        <w:t>/</w:t>
      </w:r>
    </w:p>
    <w:p>
      <w:pPr>
        <w:spacing w:after="0" w:line="31" w:lineRule="exact"/>
        <w:rPr>
          <w:sz w:val="20"/>
          <w:szCs w:val="20"/>
          <w:color w:val="auto"/>
        </w:rPr>
      </w:pPr>
    </w:p>
    <w:p>
      <w:pPr>
        <w:ind w:left="6220"/>
        <w:spacing w:after="0"/>
        <w:tabs>
          <w:tab w:leader="none" w:pos="6720" w:val="left"/>
          <w:tab w:leader="none" w:pos="7040" w:val="left"/>
        </w:tabs>
        <w:rPr>
          <w:sz w:val="20"/>
          <w:szCs w:val="20"/>
          <w:color w:val="auto"/>
        </w:rPr>
      </w:pPr>
      <w:r>
        <w:rPr>
          <w:rFonts w:ascii="Courier New" w:cs="Courier New" w:eastAsia="Courier New" w:hAnsi="Courier New"/>
          <w:sz w:val="18"/>
          <w:szCs w:val="18"/>
          <w:color w:val="auto"/>
        </w:rPr>
        <w:t>(b)</w:t>
        <w:tab/>
        <w:t>/</w:t>
        <w:tab/>
        <w:t>/</w:t>
      </w:r>
    </w:p>
    <w:p>
      <w:pPr>
        <w:spacing w:after="0" w:line="169"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right="7999" w:hanging="747"/>
        <w:spacing w:after="0" w:line="476" w:lineRule="auto"/>
        <w:tabs>
          <w:tab w:leader="none" w:pos="54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1" w:lineRule="exact"/>
        <w:rPr>
          <w:sz w:val="20"/>
          <w:szCs w:val="20"/>
          <w:color w:val="auto"/>
        </w:rPr>
      </w:pPr>
    </w:p>
    <w:p>
      <w:pPr>
        <w:ind w:left="540" w:right="2519" w:hanging="427"/>
        <w:spacing w:after="0" w:line="34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18" w:lineRule="exact"/>
        <w:rPr>
          <w:rFonts w:ascii="Courier New" w:cs="Courier New" w:eastAsia="Courier New" w:hAnsi="Courier New"/>
          <w:sz w:val="18"/>
          <w:szCs w:val="18"/>
          <w:color w:val="auto"/>
        </w:rPr>
      </w:pPr>
    </w:p>
    <w:p>
      <w:pPr>
        <w:ind w:left="7060" w:hanging="310"/>
        <w:spacing w:after="0"/>
        <w:tabs>
          <w:tab w:leader="none" w:pos="7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860" w:right="5479" w:hanging="747"/>
        <w:spacing w:after="0" w:line="670" w:lineRule="auto"/>
        <w:tabs>
          <w:tab w:leader="none" w:pos="5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INCORPORATED IN THE STATE OF NEW YORK</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1360" w:type="dxa"/>
            <w:vAlign w:val="bottom"/>
          </w:tcPr>
          <w:p>
            <w:pPr>
              <w:spacing w:after="0"/>
              <w:rPr>
                <w:sz w:val="24"/>
                <w:szCs w:val="24"/>
                <w:color w:val="auto"/>
              </w:rPr>
            </w:pP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514"/>
        </w:trPr>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480" w:type="dxa"/>
            <w:vAlign w:val="bottom"/>
          </w:tcPr>
          <w:p>
            <w:pPr>
              <w:spacing w:after="0"/>
              <w:rPr>
                <w:sz w:val="17"/>
                <w:szCs w:val="17"/>
                <w:color w:val="auto"/>
              </w:rPr>
            </w:pPr>
          </w:p>
        </w:tc>
        <w:tc>
          <w:tcPr>
            <w:tcW w:w="2800" w:type="dxa"/>
            <w:vAlign w:val="bottom"/>
            <w:vMerge w:val="restart"/>
          </w:tcPr>
          <w:p>
            <w:pPr>
              <w:jc w:val="right"/>
              <w:ind w:right="972"/>
              <w:spacing w:after="0"/>
              <w:rPr>
                <w:sz w:val="20"/>
                <w:szCs w:val="20"/>
                <w:color w:val="auto"/>
              </w:rPr>
            </w:pPr>
            <w:r>
              <w:rPr>
                <w:rFonts w:ascii="Courier New" w:cs="Courier New" w:eastAsia="Courier New" w:hAnsi="Courier New"/>
                <w:sz w:val="18"/>
                <w:szCs w:val="18"/>
                <w:color w:val="auto"/>
              </w:rPr>
              <w:t>7,828,568</w:t>
            </w:r>
          </w:p>
        </w:tc>
        <w:tc>
          <w:tcPr>
            <w:tcW w:w="0" w:type="dxa"/>
            <w:vAlign w:val="bottom"/>
          </w:tcPr>
          <w:p>
            <w:pPr>
              <w:spacing w:after="0"/>
              <w:rPr>
                <w:sz w:val="1"/>
                <w:szCs w:val="1"/>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80" w:type="dxa"/>
            <w:vAlign w:val="bottom"/>
          </w:tcPr>
          <w:p>
            <w:pPr>
              <w:spacing w:after="0"/>
              <w:rPr>
                <w:sz w:val="17"/>
                <w:szCs w:val="17"/>
                <w:color w:val="auto"/>
              </w:rPr>
            </w:pP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w:t>
            </w:r>
          </w:p>
        </w:tc>
        <w:tc>
          <w:tcPr>
            <w:tcW w:w="28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EACH</w:t>
            </w:r>
          </w:p>
        </w:tc>
        <w:tc>
          <w:tcPr>
            <w:tcW w:w="48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PERSON</w:t>
            </w:r>
          </w:p>
        </w:tc>
        <w:tc>
          <w:tcPr>
            <w:tcW w:w="4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28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96"/>
        </w:trPr>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WITH</w:t>
            </w:r>
          </w:p>
        </w:tc>
        <w:tc>
          <w:tcPr>
            <w:tcW w:w="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7,828,568</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860" w:right="3479" w:hanging="852"/>
        <w:spacing w:after="0" w:line="585" w:lineRule="auto"/>
        <w:tabs>
          <w:tab w:leader="none" w:pos="43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7,828,568</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w:t>
      </w:r>
    </w:p>
    <w:p>
      <w:pPr>
        <w:spacing w:after="0" w:line="201" w:lineRule="exact"/>
        <w:rPr>
          <w:rFonts w:ascii="Courier New" w:cs="Courier New" w:eastAsia="Courier New" w:hAnsi="Courier New"/>
          <w:sz w:val="18"/>
          <w:szCs w:val="18"/>
          <w:color w:val="auto"/>
        </w:rPr>
      </w:pPr>
    </w:p>
    <w:p>
      <w:pPr>
        <w:ind w:left="7060" w:hanging="310"/>
        <w:spacing w:after="0"/>
        <w:tabs>
          <w:tab w:leader="none" w:pos="7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34.2%</w:t>
      </w:r>
    </w:p>
    <w:p>
      <w:pPr>
        <w:spacing w:after="0" w:line="201" w:lineRule="exact"/>
        <w:rPr>
          <w:sz w:val="20"/>
          <w:szCs w:val="20"/>
          <w:color w:val="auto"/>
        </w:rPr>
      </w:pPr>
    </w:p>
    <w:p>
      <w:pPr>
        <w:ind w:left="860" w:right="7159" w:hanging="852"/>
        <w:spacing w:after="0" w:line="476" w:lineRule="auto"/>
        <w:tabs>
          <w:tab w:leader="none" w:pos="4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 CO</w:t>
      </w:r>
    </w:p>
    <w:tbl>
      <w:tblPr>
        <w:tblLayout w:type="fixed"/>
        <w:tblInd w:w="540" w:type="dxa"/>
        <w:tblCellMar>
          <w:top w:w="0" w:type="dxa"/>
          <w:left w:w="0" w:type="dxa"/>
          <w:bottom w:w="0" w:type="dxa"/>
          <w:right w:w="0" w:type="dxa"/>
        </w:tblCellMar>
      </w:tblPr>
      <w:tr>
        <w:trPr>
          <w:trHeight w:val="204"/>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*SEE</w:t>
            </w:r>
          </w:p>
        </w:tc>
        <w:tc>
          <w:tcPr>
            <w:tcW w:w="5060" w:type="dxa"/>
            <w:vAlign w:val="bottom"/>
          </w:tcPr>
          <w:p>
            <w:pPr>
              <w:ind w:left="40"/>
              <w:spacing w:after="0"/>
              <w:rPr>
                <w:sz w:val="20"/>
                <w:szCs w:val="20"/>
                <w:color w:val="auto"/>
              </w:rPr>
            </w:pPr>
            <w:r>
              <w:rPr>
                <w:rFonts w:ascii="Courier New" w:cs="Courier New" w:eastAsia="Courier New" w:hAnsi="Courier New"/>
                <w:sz w:val="18"/>
                <w:szCs w:val="18"/>
                <w:color w:val="auto"/>
              </w:rPr>
              <w:t>INSTRUCTIONS BEFORE FILLING OUT!</w:t>
            </w:r>
          </w:p>
        </w:tc>
        <w:tc>
          <w:tcPr>
            <w:tcW w:w="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5"/>
              </w:rPr>
              <w:t>2 OF 7</w:t>
            </w:r>
          </w:p>
        </w:tc>
        <w:tc>
          <w:tcPr>
            <w:tcW w:w="0" w:type="dxa"/>
            <w:vAlign w:val="bottom"/>
          </w:tcPr>
          <w:p>
            <w:pPr>
              <w:spacing w:after="0"/>
              <w:rPr>
                <w:sz w:val="1"/>
                <w:szCs w:val="1"/>
                <w:color w:val="auto"/>
              </w:rPr>
            </w:pPr>
          </w:p>
        </w:tc>
      </w:tr>
      <w:tr>
        <w:trPr>
          <w:trHeight w:val="203"/>
        </w:trPr>
        <w:tc>
          <w:tcPr>
            <w:tcW w:w="7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INCLUDE BOTH SIDES OF THE COVER PAGE, RESPONSES TO ITEMS 1-7</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6"/>
              </w:rPr>
              <w:t>(INCLUDING EXHIBITS)</w:t>
            </w:r>
          </w:p>
        </w:tc>
        <w:tc>
          <w:tcPr>
            <w:tcW w:w="5060" w:type="dxa"/>
            <w:vAlign w:val="bottom"/>
          </w:tcPr>
          <w:p>
            <w:pPr>
              <w:ind w:left="40"/>
              <w:spacing w:after="0"/>
              <w:rPr>
                <w:sz w:val="20"/>
                <w:szCs w:val="20"/>
                <w:color w:val="auto"/>
              </w:rPr>
            </w:pPr>
            <w:r>
              <w:rPr>
                <w:rFonts w:ascii="Courier New" w:cs="Courier New" w:eastAsia="Courier New" w:hAnsi="Courier New"/>
                <w:sz w:val="18"/>
                <w:szCs w:val="18"/>
                <w:color w:val="auto"/>
                <w:w w:val="98"/>
              </w:rPr>
              <w:t>OF THE SCHEDULE, AND THE SIGNATURE ATTESTATION.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106"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169"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This statement relates to the common stock, par value $1.00 per share ("Common Stock"), of Transatlantic Holdings, Inc., a Delaware corporation ("Company"). This statement amends the statement on Schedule 13D dated August 13, 1991, Amendment No. 1 to such Schedule 13D dated November 3, 1993 and Amendment No. 2 to such Schedule 13D dated March 4, 1994 (hereinafter collectively referred to as the "Schedule 13D") previously filed by American International Group, Inc., a Delaware corporation ("AIG"), on behalf of itself and its wholly owned subsidiary, American Home Assurance Company, a New York corporation ("AHAC"). The principal executive offices of the Company are located at 80 Pine Street, New York, New York 10005.</w:t>
      </w:r>
    </w:p>
    <w:p>
      <w:pPr>
        <w:spacing w:after="0" w:line="3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right="1879" w:firstLine="535"/>
        <w:spacing w:after="0" w:line="252"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(c). This statement is filed by AIG on behalf of itself and its wholly owned subsidiary, AHAC. AIG is a holding company which, through its subsidiaries, is primarily engaged in a broad range of insurance and insurance-related activities in the United States and abroad. AIG, through its subsidiaries, also conducts financial services activities and agency and fee operations. AHAC is a multiple line, insurance company which writes substantially all lines of property and casualty insurance in each state of the United States and abroad. The principal executive offices of AIG and AHAC are located at 70 Pine Street, New York, New York 10270.</w:t>
      </w:r>
    </w:p>
    <w:p>
      <w:pPr>
        <w:spacing w:after="0" w:line="99"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Starr International Company, Inc., a private holding company incorporated in Panama ("SICO"), The Starr Foundation ("The Starr Foundation"), a New York not-for-profit corporation, and C.V. Starr &amp; Co., Inc., a Delaware corporation ("Starr"), have the right to vote approximately 15.9%, 3.7% and 2.4%, respectively, of the outstanding common stock of AIG. The principal executive offices of SICO are located at 29 Richmond Road, Pembroke, Bermuda. The principal executive offices of The Starr Foundation and Starr are located at 70 Pine Street, New York, New York 10270. The directors and officers ("Covered Persons") of AIG, AHAC, SICO, The Starr Foundation and Starr, their business addresses and principal occupations are set forth in Exhibit B attached hereto, which is incorporated herein by reference in its entirety. The business address indicated for each Covered Person is also the address of the principal employer for such Covered Person. Each of the Covered Persons is a citizen of the United States, except for Messrs. Manton and Milton who are British subjects, Mr. Colayco who is a Philippine subject and Mr. Cohen who is a Canadian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8 Pages</w:t>
      </w:r>
    </w:p>
    <w:p>
      <w:pPr>
        <w:sectPr>
          <w:pgSz w:w="11900" w:h="16838" w:orient="portrait"/>
          <w:cols w:equalWidth="0" w:num="1">
            <w:col w:w="10219"/>
          </w:cols>
          <w:pgMar w:left="240" w:top="28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ind w:right="1879" w:firstLine="535"/>
        <w:spacing w:after="0" w:line="283" w:lineRule="auto"/>
        <w:tabs>
          <w:tab w:leader="none" w:pos="94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(e). During the last five years, none of AIG, AHAC, SICO, The Starr Foundation and Starr, or any of the Covered Persons, has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violations with respect to such laws.</w:t>
      </w:r>
    </w:p>
    <w:p>
      <w:pPr>
        <w:spacing w:after="0" w:line="28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During the period from November 4, 1993 through March 31, 1994, AIG purchased 309,300 additional shares of Common Stock for an aggregate purchase price of $14,451,654.50. AIG used its available working capital to purchase the shares of Common Stock.</w:t>
      </w:r>
    </w:p>
    <w:p>
      <w:pPr>
        <w:spacing w:after="0" w:line="28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purpose of the acquisition of the Common Stock, as described in Item 5 below, was investment. The relationship between AIG and the Company is more fully described in the Prospectus dated June 15, 1990 ("Prospectus"), included in the Company's Registration Statement (File No. 33-34433), as filed with the Securities and Exchange Commission in connection with the initial public offering of the Common Stock, and which is incorporated herein by reference in its entirety. AIG and AHAC continually review their investment in the Company and, if their evaluation of market conditions, applicable regulatory requirements, and the Company's business prospects and future developments is favorable, may from time to time, determine to increase their equity position in the Company. The purchases of Common Stock by AIG described in paragraphs</w:t>
      </w:r>
    </w:p>
    <w:p>
      <w:pPr>
        <w:spacing w:after="0" w:line="184" w:lineRule="exact"/>
        <w:rPr>
          <w:sz w:val="20"/>
          <w:szCs w:val="20"/>
          <w:color w:val="auto"/>
        </w:rPr>
      </w:pPr>
    </w:p>
    <w:p>
      <w:pPr>
        <w:ind w:right="2099" w:firstLine="8"/>
        <w:spacing w:after="0" w:line="309"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(b) of Item 5 below were made by AIG after the completion of such evaluations.</w:t>
      </w:r>
    </w:p>
    <w:p>
      <w:pPr>
        <w:spacing w:after="0" w:line="25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1" w:lineRule="exact"/>
        <w:rPr>
          <w:sz w:val="20"/>
          <w:szCs w:val="20"/>
          <w:color w:val="auto"/>
        </w:rPr>
      </w:pPr>
    </w:p>
    <w:p>
      <w:pPr>
        <w:ind w:right="1879" w:firstLine="535"/>
        <w:spacing w:after="0" w:line="265" w:lineRule="auto"/>
        <w:tabs>
          <w:tab w:leader="none" w:pos="9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(b). The information required by these paragraphs is set forth in Items 7 through 11 and 13 of each of the cover pages of this Amendment No. 3 to Schedule 13D and is based upon the number of Common Stock outstanding on January 31, 1993 as contained in the Annual Report on Form 10-K of the Company for the fiscal year ended December 31, 1993.</w:t>
      </w:r>
    </w:p>
    <w:p>
      <w:pPr>
        <w:spacing w:after="0" w:line="90"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(c). Since November 4, 1993, AIG required 250,000 shares of Common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8 Pages</w:t>
      </w:r>
    </w:p>
    <w:p>
      <w:pPr>
        <w:sectPr>
          <w:pgSz w:w="11900" w:h="16838" w:orient="portrait"/>
          <w:cols w:equalWidth="0" w:num="1">
            <w:col w:w="10219"/>
          </w:cols>
          <w:pgMar w:left="240" w:top="28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Number of Shares Purchased</w:t>
            </w:r>
          </w:p>
        </w:tc>
        <w:tc>
          <w:tcPr>
            <w:tcW w:w="2360" w:type="dxa"/>
            <w:vAlign w:val="bottom"/>
          </w:tcPr>
          <w:p>
            <w:pPr>
              <w:ind w:left="260"/>
              <w:spacing w:after="0"/>
              <w:rPr>
                <w:sz w:val="20"/>
                <w:szCs w:val="20"/>
                <w:color w:val="auto"/>
              </w:rPr>
            </w:pPr>
            <w:r>
              <w:rPr>
                <w:rFonts w:ascii="Courier New" w:cs="Courier New" w:eastAsia="Courier New" w:hAnsi="Courier New"/>
                <w:sz w:val="18"/>
                <w:szCs w:val="18"/>
                <w:color w:val="auto"/>
                <w:w w:val="96"/>
              </w:rPr>
              <w:t>Avg. Price Per Share</w:t>
            </w:r>
          </w:p>
        </w:tc>
      </w:tr>
      <w:tr>
        <w:trPr>
          <w:trHeight w:val="296"/>
        </w:trPr>
        <w:tc>
          <w:tcPr>
            <w:tcW w:w="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2360" w:type="dxa"/>
            <w:vAlign w:val="bottom"/>
          </w:tcPr>
          <w:p>
            <w:pPr>
              <w:ind w:left="260"/>
              <w:spacing w:after="0"/>
              <w:rPr>
                <w:sz w:val="20"/>
                <w:szCs w:val="20"/>
                <w:color w:val="auto"/>
              </w:rPr>
            </w:pPr>
            <w:r>
              <w:rPr>
                <w:rFonts w:ascii="Courier New" w:cs="Courier New" w:eastAsia="Courier New" w:hAnsi="Courier New"/>
                <w:sz w:val="18"/>
                <w:szCs w:val="18"/>
                <w:color w:val="auto"/>
                <w:w w:val="96"/>
              </w:rPr>
              <w:t>--------------------</w:t>
            </w:r>
          </w:p>
        </w:tc>
      </w:tr>
      <w:tr>
        <w:trPr>
          <w:trHeight w:val="311"/>
        </w:trPr>
        <w:tc>
          <w:tcPr>
            <w:tcW w:w="940" w:type="dxa"/>
            <w:vAlign w:val="bottom"/>
          </w:tcPr>
          <w:p>
            <w:pPr>
              <w:spacing w:after="0"/>
              <w:rPr>
                <w:sz w:val="20"/>
                <w:szCs w:val="20"/>
                <w:color w:val="auto"/>
              </w:rPr>
            </w:pPr>
            <w:r>
              <w:rPr>
                <w:rFonts w:ascii="Courier New" w:cs="Courier New" w:eastAsia="Courier New" w:hAnsi="Courier New"/>
                <w:sz w:val="18"/>
                <w:szCs w:val="18"/>
                <w:color w:val="auto"/>
              </w:rPr>
              <w:t>11/22/93</w:t>
            </w:r>
          </w:p>
        </w:tc>
        <w:tc>
          <w:tcPr>
            <w:tcW w:w="312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59,300</w:t>
            </w:r>
          </w:p>
        </w:tc>
        <w:tc>
          <w:tcPr>
            <w:tcW w:w="2360" w:type="dxa"/>
            <w:vAlign w:val="bottom"/>
          </w:tcPr>
          <w:p>
            <w:pPr>
              <w:ind w:left="780"/>
              <w:spacing w:after="0"/>
              <w:rPr>
                <w:sz w:val="20"/>
                <w:szCs w:val="20"/>
                <w:color w:val="auto"/>
              </w:rPr>
            </w:pPr>
            <w:r>
              <w:rPr>
                <w:rFonts w:ascii="Courier New" w:cs="Courier New" w:eastAsia="Courier New" w:hAnsi="Courier New"/>
                <w:sz w:val="18"/>
                <w:szCs w:val="18"/>
                <w:color w:val="auto"/>
              </w:rPr>
              <w:t>$50.125</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3/1/94</w:t>
            </w:r>
          </w:p>
        </w:tc>
        <w:tc>
          <w:tcPr>
            <w:tcW w:w="31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61,400</w:t>
            </w:r>
          </w:p>
        </w:tc>
        <w:tc>
          <w:tcPr>
            <w:tcW w:w="23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46.25</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3/2/94</w:t>
            </w:r>
          </w:p>
        </w:tc>
        <w:tc>
          <w:tcPr>
            <w:tcW w:w="31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30,000</w:t>
            </w:r>
          </w:p>
        </w:tc>
        <w:tc>
          <w:tcPr>
            <w:tcW w:w="23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45.708</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3/3/94</w:t>
            </w:r>
          </w:p>
        </w:tc>
        <w:tc>
          <w:tcPr>
            <w:tcW w:w="31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58,600</w:t>
            </w:r>
          </w:p>
        </w:tc>
        <w:tc>
          <w:tcPr>
            <w:tcW w:w="23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45.945</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3/4/94</w:t>
            </w:r>
          </w:p>
        </w:tc>
        <w:tc>
          <w:tcPr>
            <w:tcW w:w="31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31,000</w:t>
            </w:r>
          </w:p>
        </w:tc>
        <w:tc>
          <w:tcPr>
            <w:tcW w:w="23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45.50</w:t>
            </w:r>
          </w:p>
        </w:tc>
      </w:tr>
      <w:tr>
        <w:trPr>
          <w:trHeight w:val="296"/>
        </w:trPr>
        <w:tc>
          <w:tcPr>
            <w:tcW w:w="940" w:type="dxa"/>
            <w:vAlign w:val="bottom"/>
          </w:tcPr>
          <w:p>
            <w:pPr>
              <w:spacing w:after="0"/>
              <w:rPr>
                <w:sz w:val="20"/>
                <w:szCs w:val="20"/>
                <w:color w:val="auto"/>
              </w:rPr>
            </w:pPr>
            <w:r>
              <w:rPr>
                <w:rFonts w:ascii="Courier New" w:cs="Courier New" w:eastAsia="Courier New" w:hAnsi="Courier New"/>
                <w:sz w:val="18"/>
                <w:szCs w:val="18"/>
                <w:color w:val="auto"/>
              </w:rPr>
              <w:t>3/7/94</w:t>
            </w:r>
          </w:p>
        </w:tc>
        <w:tc>
          <w:tcPr>
            <w:tcW w:w="312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69,000</w:t>
            </w:r>
          </w:p>
        </w:tc>
        <w:tc>
          <w:tcPr>
            <w:tcW w:w="2360" w:type="dxa"/>
            <w:vAlign w:val="bottom"/>
          </w:tcPr>
          <w:p>
            <w:pPr>
              <w:ind w:left="880"/>
              <w:spacing w:after="0"/>
              <w:rPr>
                <w:sz w:val="20"/>
                <w:szCs w:val="20"/>
                <w:color w:val="auto"/>
              </w:rPr>
            </w:pPr>
            <w:r>
              <w:rPr>
                <w:rFonts w:ascii="Courier New" w:cs="Courier New" w:eastAsia="Courier New" w:hAnsi="Courier New"/>
                <w:sz w:val="18"/>
                <w:szCs w:val="18"/>
                <w:color w:val="auto"/>
              </w:rPr>
              <w:t>49.875</w:t>
            </w:r>
          </w:p>
        </w:tc>
      </w:tr>
    </w:tbl>
    <w:p>
      <w:pPr>
        <w:spacing w:after="0" w:line="31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All transactions described above were made in open market transactions. AIG, AHAC, SICO and Starr, and, to the best of AIG's and AHAC's knowledge, the Covered Persons, have not engaged in any transactions in Common Stock within the past 60 days other than those transactions described above.</w:t>
      </w:r>
    </w:p>
    <w:p>
      <w:pPr>
        <w:spacing w:after="0" w:line="82" w:lineRule="exact"/>
        <w:rPr>
          <w:sz w:val="20"/>
          <w:szCs w:val="20"/>
          <w:color w:val="auto"/>
        </w:rPr>
      </w:pPr>
    </w:p>
    <w:p>
      <w:pPr>
        <w:ind w:left="540"/>
        <w:spacing w:after="0"/>
        <w:tabs>
          <w:tab w:leader="none" w:pos="2420" w:val="left"/>
        </w:tabs>
        <w:rPr>
          <w:sz w:val="20"/>
          <w:szCs w:val="20"/>
          <w:color w:val="auto"/>
        </w:rPr>
      </w:pPr>
      <w:r>
        <w:rPr>
          <w:rFonts w:ascii="Courier New" w:cs="Courier New" w:eastAsia="Courier New" w:hAnsi="Courier New"/>
          <w:sz w:val="18"/>
          <w:szCs w:val="18"/>
          <w:color w:val="auto"/>
        </w:rPr>
        <w:t>(d) through (e).</w:t>
      </w:r>
      <w:r>
        <w:rPr>
          <w:sz w:val="20"/>
          <w:szCs w:val="20"/>
          <w:color w:val="auto"/>
        </w:rPr>
        <w:tab/>
      </w: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4"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ITEM 6. Contracts, Arrangements, Understandings &amp; Relationships With Respect to Securities of the Issuer.</w:t>
      </w:r>
    </w:p>
    <w:p>
      <w:pPr>
        <w:spacing w:after="0" w:line="1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Contracts, arrangements, understandings and relationships with respect to securities of the Company consist of (i) the Stock Exchange Agreement dated as of August 13, 1991 by and between AIG and The Lambert Brussels Financial Corporation, a Delaware corporation, a copy of which was originally filed as Exhibit A to the Schedule 13D filed by AIG on August 13, 1991 and which is incorporated herein by reference in its entirety.</w:t>
      </w:r>
    </w:p>
    <w:p>
      <w:pPr>
        <w:spacing w:after="0" w:line="29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060" w:right="1999" w:hanging="525"/>
        <w:spacing w:after="0" w:line="292"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of Joint Filing dated as of August 13, 1991 by and between American International Group, Inc. and American Home Assurance Company.</w:t>
      </w:r>
    </w:p>
    <w:p>
      <w:pPr>
        <w:spacing w:after="0" w:line="66" w:lineRule="exact"/>
        <w:rPr>
          <w:rFonts w:ascii="Courier New" w:cs="Courier New" w:eastAsia="Courier New" w:hAnsi="Courier New"/>
          <w:sz w:val="18"/>
          <w:szCs w:val="18"/>
          <w:color w:val="auto"/>
        </w:rPr>
      </w:pPr>
    </w:p>
    <w:p>
      <w:pPr>
        <w:ind w:left="1060" w:right="2419" w:hanging="525"/>
        <w:spacing w:after="0" w:line="347"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of Directors and Executive Officers of AIG, AHAC, SICO, The Starr Foundation and Starr.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8 Pages</w:t>
      </w:r>
    </w:p>
    <w:p>
      <w:pPr>
        <w:sectPr>
          <w:pgSz w:w="11900" w:h="16838" w:orient="portrait"/>
          <w:cols w:equalWidth="0" w:num="1">
            <w:col w:w="10219"/>
          </w:cols>
          <w:pgMar w:left="240" w:top="28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31,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AMERICAN INTERNATIONAL GROUP, INC.</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Kathleen E. Shannon</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Kathleen E. Shannon</w:t>
      </w:r>
    </w:p>
    <w:p>
      <w:pPr>
        <w:ind w:left="3700"/>
        <w:spacing w:after="0"/>
        <w:rPr>
          <w:sz w:val="20"/>
          <w:szCs w:val="20"/>
          <w:color w:val="auto"/>
        </w:rPr>
      </w:pPr>
      <w:r>
        <w:rPr>
          <w:rFonts w:ascii="Courier New" w:cs="Courier New" w:eastAsia="Courier New" w:hAnsi="Courier New"/>
          <w:sz w:val="18"/>
          <w:szCs w:val="18"/>
          <w:color w:val="auto"/>
        </w:rPr>
        <w:t>Vice President and Secretary</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AMERICAN HOME ASSURANCE COMPANY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/s/ Edward E. Matthews</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Edward E. Matthews</w:t>
      </w:r>
    </w:p>
    <w:p>
      <w:pPr>
        <w:ind w:left="3700"/>
        <w:spacing w:after="0"/>
        <w:rPr>
          <w:sz w:val="20"/>
          <w:szCs w:val="20"/>
          <w:color w:val="auto"/>
        </w:rPr>
      </w:pPr>
      <w:r>
        <w:rPr>
          <w:rFonts w:ascii="Courier New" w:cs="Courier New" w:eastAsia="Courier New" w:hAnsi="Courier New"/>
          <w:sz w:val="18"/>
          <w:szCs w:val="18"/>
          <w:color w:val="auto"/>
        </w:rPr>
        <w:t>Senior Vice President -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8 Pages</w:t>
      </w:r>
    </w:p>
    <w:p>
      <w:pPr>
        <w:sectPr>
          <w:pgSz w:w="11900" w:h="16838" w:orient="portrait"/>
          <w:cols w:equalWidth="0" w:num="1">
            <w:col w:w="10219"/>
          </w:cols>
          <w:pgMar w:left="240" w:top="285" w:right="1440" w:bottom="1440" w:gutter="0" w:footer="0" w:header="0"/>
        </w:sectPr>
      </w:pPr>
    </w:p>
    <w:bookmarkStart w:id="8" w:name="page9"/>
    <w:bookmarkEnd w:id="8"/>
    <w:p>
      <w:pPr>
        <w:ind w:left="100"/>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999"/>
          </w:cols>
          <w:pgMar w:left="460" w:top="285"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both"/>
        <w:ind w:right="1700"/>
        <w:spacing w:after="0" w:line="330" w:lineRule="auto"/>
        <w:rPr>
          <w:sz w:val="20"/>
          <w:szCs w:val="20"/>
          <w:color w:val="auto"/>
        </w:rPr>
      </w:pPr>
      <w:r>
        <w:rPr>
          <w:rFonts w:ascii="Courier New" w:cs="Courier New" w:eastAsia="Courier New" w:hAnsi="Courier New"/>
          <w:sz w:val="16"/>
          <w:szCs w:val="16"/>
          <w:color w:val="auto"/>
        </w:rPr>
        <w:t>EXHIBIT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3" w:lineRule="exact"/>
        <w:rPr>
          <w:sz w:val="20"/>
          <w:szCs w:val="20"/>
          <w:color w:val="auto"/>
        </w:rPr>
      </w:pPr>
    </w:p>
    <w:p>
      <w:pPr>
        <w:sectPr>
          <w:pgSz w:w="11900" w:h="16838" w:orient="portrait"/>
          <w:cols w:equalWidth="0" w:num="2">
            <w:col w:w="2440" w:space="720"/>
            <w:col w:w="6839"/>
          </w:cols>
          <w:pgMar w:left="460" w:top="285" w:right="1440" w:bottom="1440" w:gutter="0" w:footer="0" w:header="0"/>
          <w:type w:val="continuous"/>
        </w:sectPr>
      </w:pPr>
    </w:p>
    <w:p>
      <w:pPr>
        <w:ind w:left="840" w:right="1999" w:hanging="736"/>
        <w:spacing w:after="0" w:line="238" w:lineRule="auto"/>
        <w:tabs>
          <w:tab w:leader="none" w:pos="8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of Joint Filing dated as of August 13, 1991 by and between American International Group, Inc. and American Home Assurance Company.</w:t>
      </w:r>
    </w:p>
    <w:p>
      <w:pPr>
        <w:spacing w:after="0" w:line="110" w:lineRule="exact"/>
        <w:rPr>
          <w:rFonts w:ascii="Courier New" w:cs="Courier New" w:eastAsia="Courier New" w:hAnsi="Courier New"/>
          <w:sz w:val="18"/>
          <w:szCs w:val="18"/>
          <w:color w:val="auto"/>
        </w:rPr>
      </w:pPr>
    </w:p>
    <w:p>
      <w:pPr>
        <w:ind w:left="840" w:right="2419" w:hanging="736"/>
        <w:spacing w:after="0" w:line="347" w:lineRule="auto"/>
        <w:tabs>
          <w:tab w:leader="none" w:pos="8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of Directors and Executive Officers of AIG, AHAC, SICO, The Starr Foundation and Starr.</w:t>
      </w:r>
    </w:p>
    <w:p>
      <w:pPr>
        <w:sectPr>
          <w:pgSz w:w="11900" w:h="16838" w:orient="portrait"/>
          <w:cols w:equalWidth="0" w:num="1">
            <w:col w:w="9999"/>
          </w:cols>
          <w:pgMar w:left="460" w:top="285"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AGREEMENT OF JOINT FILING</w:t>
      </w:r>
    </w:p>
    <w:p>
      <w:pPr>
        <w:spacing w:after="0" w:line="200" w:lineRule="exact"/>
        <w:rPr>
          <w:sz w:val="20"/>
          <w:szCs w:val="20"/>
          <w:color w:val="auto"/>
        </w:rPr>
      </w:pPr>
    </w:p>
    <w:p>
      <w:pPr>
        <w:spacing w:after="0" w:line="204"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In accordance with Rule 13D-1(f) under the Securities Exchange Act of 1934, as amended, the undersigned hereby agree to the joint filing on behalf of each of them of a Statement on Schedule 13D, or any amendments thereto, with respect to the Common Stock, par value $1.00 per share, of Transatlantic Holdings, Inc. and that this Agreement be included as an Exhibit to such filing.</w:t>
      </w:r>
    </w:p>
    <w:p>
      <w:pPr>
        <w:spacing w:after="0" w:line="93"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Each of the undersigned parties represents and warrants to the other that the information contained in any amendment thereto about it will be, true, correct and complete in all material respects and in accordance with all applicable laws. Each of the undersigned parties agrees to inform the other of any changes in such information or of any additional information which would require any amendment to the Schedule 13D and to promptly file such amendment.</w:t>
      </w:r>
    </w:p>
    <w:p>
      <w:pPr>
        <w:spacing w:after="0" w:line="68" w:lineRule="exact"/>
        <w:rPr>
          <w:sz w:val="20"/>
          <w:szCs w:val="20"/>
          <w:color w:val="auto"/>
        </w:rPr>
      </w:pPr>
    </w:p>
    <w:p>
      <w:pPr>
        <w:ind w:right="2199" w:firstLine="527"/>
        <w:spacing w:after="0" w:line="318" w:lineRule="auto"/>
        <w:rPr>
          <w:sz w:val="20"/>
          <w:szCs w:val="20"/>
          <w:color w:val="auto"/>
        </w:rPr>
      </w:pPr>
      <w:r>
        <w:rPr>
          <w:rFonts w:ascii="Courier New" w:cs="Courier New" w:eastAsia="Courier New" w:hAnsi="Courier New"/>
          <w:sz w:val="16"/>
          <w:szCs w:val="16"/>
          <w:color w:val="auto"/>
        </w:rPr>
        <w:t>Each of the undersigned parties agrees to indemnify the other for any losses, claims, liabilities or expenses (including reasonable legal fees and expenses) resulting from, or arising in connection with, the breach by such party of any of representations, warranties or agreements in this Agreement.</w:t>
      </w:r>
    </w:p>
    <w:p>
      <w:pPr>
        <w:spacing w:after="0" w:line="52" w:lineRule="exact"/>
        <w:rPr>
          <w:sz w:val="20"/>
          <w:szCs w:val="20"/>
          <w:color w:val="auto"/>
        </w:rPr>
      </w:pPr>
    </w:p>
    <w:p>
      <w:pPr>
        <w:jc w:val="both"/>
        <w:ind w:right="2419" w:firstLine="527"/>
        <w:spacing w:after="0" w:line="292" w:lineRule="auto"/>
        <w:rPr>
          <w:sz w:val="20"/>
          <w:szCs w:val="20"/>
          <w:color w:val="auto"/>
        </w:rPr>
      </w:pPr>
      <w:r>
        <w:rPr>
          <w:rFonts w:ascii="Courier New" w:cs="Courier New" w:eastAsia="Courier New" w:hAnsi="Courier New"/>
          <w:sz w:val="18"/>
          <w:szCs w:val="18"/>
          <w:color w:val="auto"/>
        </w:rPr>
        <w:t>This Agreement may be executed in any number of counterparts, each of which shall be deemed to be an original and all of which together shall be deemed to constitute one and the same Agreement.</w:t>
      </w:r>
    </w:p>
    <w:p>
      <w:pPr>
        <w:spacing w:after="0" w:line="66"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hereby execute this Agreement as of August 13, 1991.</w:t>
      </w:r>
    </w:p>
    <w:p>
      <w:pPr>
        <w:spacing w:after="0" w:line="200" w:lineRule="exact"/>
        <w:rPr>
          <w:sz w:val="20"/>
          <w:szCs w:val="20"/>
          <w:color w:val="auto"/>
        </w:rPr>
      </w:pPr>
    </w:p>
    <w:p>
      <w:pPr>
        <w:spacing w:after="0" w:line="22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AMERICAN INTERNATIONAL GROUP,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Kathleen E. Shannon</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Name: Kathleen E. Shannon</w:t>
      </w:r>
    </w:p>
    <w:p>
      <w:pPr>
        <w:ind w:left="2740"/>
        <w:spacing w:after="0"/>
        <w:rPr>
          <w:sz w:val="20"/>
          <w:szCs w:val="20"/>
          <w:color w:val="auto"/>
        </w:rPr>
      </w:pPr>
      <w:r>
        <w:rPr>
          <w:rFonts w:ascii="Courier New" w:cs="Courier New" w:eastAsia="Courier New" w:hAnsi="Courier New"/>
          <w:sz w:val="18"/>
          <w:szCs w:val="18"/>
          <w:color w:val="auto"/>
        </w:rPr>
        <w:t>Title: Vice President and Secretary</w:t>
      </w:r>
    </w:p>
    <w:p>
      <w:pPr>
        <w:spacing w:after="0" w:line="37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AMERICAN HOME ASSURANCE COMPANY</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Edward E. Matthews</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Name: Edward E. Matthews</w:t>
      </w:r>
    </w:p>
    <w:p>
      <w:pPr>
        <w:ind w:left="2740"/>
        <w:spacing w:after="0"/>
        <w:rPr>
          <w:sz w:val="20"/>
          <w:szCs w:val="20"/>
          <w:color w:val="auto"/>
        </w:rPr>
      </w:pPr>
      <w:r>
        <w:rPr>
          <w:rFonts w:ascii="Courier New" w:cs="Courier New" w:eastAsia="Courier New" w:hAnsi="Courier New"/>
          <w:sz w:val="18"/>
          <w:szCs w:val="18"/>
          <w:color w:val="auto"/>
        </w:rPr>
        <w:t>Title: Senior Vice President-Finance</w:t>
      </w:r>
    </w:p>
    <w:p>
      <w:pPr>
        <w:sectPr>
          <w:pgSz w:w="11900" w:h="16838" w:orient="portrait"/>
          <w:cols w:equalWidth="0" w:num="1">
            <w:col w:w="10219"/>
          </w:cols>
          <w:pgMar w:left="240" w:top="110"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EXHIBIT B</w:t>
            </w:r>
          </w:p>
        </w:tc>
        <w:tc>
          <w:tcPr>
            <w:tcW w:w="0" w:type="dxa"/>
            <w:vAlign w:val="bottom"/>
          </w:tcPr>
          <w:p>
            <w:pPr>
              <w:spacing w:after="0"/>
              <w:rPr>
                <w:sz w:val="1"/>
                <w:szCs w:val="1"/>
                <w:color w:val="auto"/>
              </w:rPr>
            </w:pPr>
          </w:p>
        </w:tc>
      </w:tr>
      <w:tr>
        <w:trPr>
          <w:trHeight w:val="373"/>
        </w:trPr>
        <w:tc>
          <w:tcPr>
            <w:tcW w:w="2320" w:type="dxa"/>
            <w:vAlign w:val="bottom"/>
          </w:tcPr>
          <w:p>
            <w:pPr>
              <w:spacing w:after="0"/>
              <w:rPr>
                <w:sz w:val="24"/>
                <w:szCs w:val="2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AMERICAN HOME ASSURANCE COMPANY</w:t>
            </w: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4"/>
                <w:szCs w:val="24"/>
                <w:color w:val="auto"/>
              </w:rPr>
            </w:pPr>
          </w:p>
        </w:tc>
        <w:tc>
          <w:tcPr>
            <w:tcW w:w="2280" w:type="dxa"/>
            <w:vAlign w:val="bottom"/>
          </w:tcPr>
          <w:p>
            <w:pPr>
              <w:ind w:left="1260"/>
              <w:spacing w:after="0"/>
              <w:rPr>
                <w:sz w:val="20"/>
                <w:szCs w:val="20"/>
                <w:color w:val="auto"/>
              </w:rPr>
            </w:pPr>
            <w:r>
              <w:rPr>
                <w:rFonts w:ascii="Courier New" w:cs="Courier New" w:eastAsia="Courier New" w:hAnsi="Courier New"/>
                <w:sz w:val="18"/>
                <w:szCs w:val="18"/>
                <w:color w:val="auto"/>
              </w:rPr>
              <w:t>DIRECTORS</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Michael J. Castelli</w:t>
            </w: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American Home</w:t>
            </w:r>
          </w:p>
        </w:tc>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Assurance Company</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99</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John Street</w:t>
            </w:r>
          </w:p>
        </w:tc>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York</w:t>
            </w:r>
          </w:p>
        </w:tc>
        <w:tc>
          <w:tcPr>
            <w:tcW w:w="21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10038</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New York, New</w:t>
            </w:r>
          </w:p>
        </w:tc>
        <w:tc>
          <w:tcPr>
            <w:tcW w:w="52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Brian Duperreault</w:t>
            </w:r>
          </w:p>
        </w:tc>
        <w:tc>
          <w:tcPr>
            <w:tcW w:w="612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American International Underwriters</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70</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Pine Street</w:t>
            </w:r>
          </w:p>
        </w:tc>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York</w:t>
            </w:r>
          </w:p>
        </w:tc>
        <w:tc>
          <w:tcPr>
            <w:tcW w:w="21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New York, New</w:t>
            </w:r>
          </w:p>
        </w:tc>
        <w:tc>
          <w:tcPr>
            <w:tcW w:w="52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John G. Gantz, Jr.</w:t>
            </w:r>
          </w:p>
        </w:tc>
        <w:tc>
          <w:tcPr>
            <w:tcW w:w="612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American International Group, Inc.</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70</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Pine Street</w:t>
            </w:r>
          </w:p>
        </w:tc>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York</w:t>
            </w:r>
          </w:p>
        </w:tc>
        <w:tc>
          <w:tcPr>
            <w:tcW w:w="21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New York, New</w:t>
            </w:r>
          </w:p>
        </w:tc>
        <w:tc>
          <w:tcPr>
            <w:tcW w:w="52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Jeffrey W. Greenberg</w:t>
            </w:r>
          </w:p>
        </w:tc>
        <w:tc>
          <w:tcPr>
            <w:tcW w:w="612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American International Group, Inc.</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70</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Pine Street</w:t>
            </w:r>
          </w:p>
        </w:tc>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York</w:t>
            </w:r>
          </w:p>
        </w:tc>
        <w:tc>
          <w:tcPr>
            <w:tcW w:w="21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New York, New</w:t>
            </w:r>
          </w:p>
        </w:tc>
        <w:tc>
          <w:tcPr>
            <w:tcW w:w="52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M.R. Greenberg</w:t>
            </w:r>
          </w:p>
        </w:tc>
        <w:tc>
          <w:tcPr>
            <w:tcW w:w="612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American International Group, Inc.</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70</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Pine Street</w:t>
            </w:r>
          </w:p>
        </w:tc>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York</w:t>
            </w:r>
          </w:p>
        </w:tc>
        <w:tc>
          <w:tcPr>
            <w:tcW w:w="21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New York, New</w:t>
            </w:r>
          </w:p>
        </w:tc>
        <w:tc>
          <w:tcPr>
            <w:tcW w:w="52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John G. Hughes</w:t>
            </w: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American Home</w:t>
            </w:r>
          </w:p>
        </w:tc>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Assurance Company</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70</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Pine Street</w:t>
            </w:r>
          </w:p>
        </w:tc>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York</w:t>
            </w:r>
          </w:p>
        </w:tc>
        <w:tc>
          <w:tcPr>
            <w:tcW w:w="21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New York, New</w:t>
            </w:r>
          </w:p>
        </w:tc>
        <w:tc>
          <w:tcPr>
            <w:tcW w:w="52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Edwin A.G. Manton</w:t>
            </w:r>
          </w:p>
        </w:tc>
        <w:tc>
          <w:tcPr>
            <w:tcW w:w="612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American International Group, Inc.</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70</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Pine Street</w:t>
            </w:r>
          </w:p>
        </w:tc>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York</w:t>
            </w:r>
          </w:p>
        </w:tc>
        <w:tc>
          <w:tcPr>
            <w:tcW w:w="21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New York, New</w:t>
            </w:r>
          </w:p>
        </w:tc>
        <w:tc>
          <w:tcPr>
            <w:tcW w:w="52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Edward E. Matthews</w:t>
            </w:r>
          </w:p>
        </w:tc>
        <w:tc>
          <w:tcPr>
            <w:tcW w:w="612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American International Group, Inc.</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70</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Pine Street</w:t>
            </w:r>
          </w:p>
        </w:tc>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York</w:t>
            </w:r>
          </w:p>
        </w:tc>
        <w:tc>
          <w:tcPr>
            <w:tcW w:w="21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New York, New</w:t>
            </w:r>
          </w:p>
        </w:tc>
        <w:tc>
          <w:tcPr>
            <w:tcW w:w="52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Wayland M. Mead</w:t>
            </w:r>
          </w:p>
        </w:tc>
        <w:tc>
          <w:tcPr>
            <w:tcW w:w="612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American International Group, Inc.</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70</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Pine Street</w:t>
            </w:r>
          </w:p>
        </w:tc>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York</w:t>
            </w:r>
          </w:p>
        </w:tc>
        <w:tc>
          <w:tcPr>
            <w:tcW w:w="21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New York, New</w:t>
            </w:r>
          </w:p>
        </w:tc>
        <w:tc>
          <w:tcPr>
            <w:tcW w:w="52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Christian Milton</w:t>
            </w:r>
          </w:p>
        </w:tc>
        <w:tc>
          <w:tcPr>
            <w:tcW w:w="6120" w:type="dxa"/>
            <w:vAlign w:val="bottom"/>
            <w:gridSpan w:val="4"/>
          </w:tcPr>
          <w:p>
            <w:pPr>
              <w:ind w:left="2000"/>
              <w:spacing w:after="0"/>
              <w:rPr>
                <w:sz w:val="20"/>
                <w:szCs w:val="20"/>
                <w:color w:val="auto"/>
              </w:rPr>
            </w:pPr>
            <w:r>
              <w:rPr>
                <w:rFonts w:ascii="Courier New" w:cs="Courier New" w:eastAsia="Courier New" w:hAnsi="Courier New"/>
                <w:sz w:val="18"/>
                <w:szCs w:val="18"/>
                <w:color w:val="auto"/>
              </w:rPr>
              <w:t>American International Group, Inc.</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99</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John Street</w:t>
            </w:r>
          </w:p>
        </w:tc>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York</w:t>
            </w:r>
          </w:p>
        </w:tc>
        <w:tc>
          <w:tcPr>
            <w:tcW w:w="21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10038</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New York, New</w:t>
            </w:r>
          </w:p>
        </w:tc>
        <w:tc>
          <w:tcPr>
            <w:tcW w:w="52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Michael I.D. Morrison</w:t>
            </w: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American Home</w:t>
            </w:r>
          </w:p>
        </w:tc>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Assurance Company</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2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70</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Pine Street</w:t>
            </w:r>
          </w:p>
        </w:tc>
        <w:tc>
          <w:tcPr>
            <w:tcW w:w="520" w:type="dxa"/>
            <w:vAlign w:val="bottom"/>
            <w:vMerge w:val="restart"/>
          </w:tcPr>
          <w:p>
            <w:pPr>
              <w:spacing w:after="0"/>
              <w:rPr>
                <w:sz w:val="20"/>
                <w:szCs w:val="20"/>
                <w:color w:val="auto"/>
              </w:rPr>
            </w:pPr>
            <w:r>
              <w:rPr>
                <w:rFonts w:ascii="Courier New" w:cs="Courier New" w:eastAsia="Courier New" w:hAnsi="Courier New"/>
                <w:sz w:val="18"/>
                <w:szCs w:val="18"/>
                <w:color w:val="auto"/>
              </w:rPr>
              <w:t>York</w:t>
            </w:r>
          </w:p>
        </w:tc>
        <w:tc>
          <w:tcPr>
            <w:tcW w:w="2120" w:type="dxa"/>
            <w:vAlign w:val="bottom"/>
            <w:vMerge w:val="restart"/>
          </w:tcPr>
          <w:p>
            <w:pPr>
              <w:jc w:val="right"/>
              <w:ind w:right="1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3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New York, New</w:t>
            </w:r>
          </w:p>
        </w:tc>
        <w:tc>
          <w:tcPr>
            <w:tcW w:w="52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4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20" w:type="dxa"/>
            <w:vAlign w:val="bottom"/>
          </w:tcPr>
          <w:p>
            <w:pPr>
              <w:spacing w:after="0"/>
              <w:rPr>
                <w:sz w:val="24"/>
                <w:szCs w:val="24"/>
                <w:color w:val="auto"/>
              </w:rPr>
            </w:pPr>
          </w:p>
        </w:tc>
        <w:tc>
          <w:tcPr>
            <w:tcW w:w="4100" w:type="dxa"/>
            <w:vAlign w:val="bottom"/>
          </w:tcPr>
          <w:p>
            <w:pPr>
              <w:ind w:left="220"/>
              <w:spacing w:after="0"/>
              <w:rPr>
                <w:sz w:val="20"/>
                <w:szCs w:val="20"/>
                <w:color w:val="auto"/>
              </w:rPr>
            </w:pPr>
            <w:r>
              <w:rPr>
                <w:rFonts w:ascii="Courier New" w:cs="Courier New" w:eastAsia="Courier New" w:hAnsi="Courier New"/>
                <w:sz w:val="18"/>
                <w:szCs w:val="18"/>
                <w:color w:val="auto"/>
              </w:rPr>
              <w:t>AMERICAN HOME ASSURANCE COMPANY</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20" w:type="dxa"/>
            <w:vAlign w:val="bottom"/>
          </w:tcPr>
          <w:p>
            <w:pPr>
              <w:spacing w:after="0"/>
              <w:rPr>
                <w:sz w:val="24"/>
                <w:szCs w:val="24"/>
                <w:color w:val="auto"/>
              </w:rPr>
            </w:pPr>
          </w:p>
        </w:tc>
        <w:tc>
          <w:tcPr>
            <w:tcW w:w="4100" w:type="dxa"/>
            <w:vAlign w:val="bottom"/>
          </w:tcPr>
          <w:p>
            <w:pPr>
              <w:ind w:left="740"/>
              <w:spacing w:after="0"/>
              <w:rPr>
                <w:sz w:val="20"/>
                <w:szCs w:val="20"/>
                <w:color w:val="auto"/>
              </w:rPr>
            </w:pPr>
            <w:r>
              <w:rPr>
                <w:rFonts w:ascii="Courier New" w:cs="Courier New" w:eastAsia="Courier New" w:hAnsi="Courier New"/>
                <w:sz w:val="18"/>
                <w:szCs w:val="18"/>
                <w:color w:val="auto"/>
              </w:rPr>
              <w:t>DIRECTORS (CONTINUED)</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Takaki Sakai</w:t>
            </w: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A.I.U. K.K.</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P.O. Box 951</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Tokyo, Japan</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Robert Sandler</w:t>
            </w:r>
          </w:p>
        </w:tc>
        <w:tc>
          <w:tcPr>
            <w:tcW w:w="5680" w:type="dxa"/>
            <w:vAlign w:val="bottom"/>
            <w:gridSpan w:val="2"/>
          </w:tcPr>
          <w:p>
            <w:pPr>
              <w:ind w:left="2100"/>
              <w:spacing w:after="0"/>
              <w:rPr>
                <w:sz w:val="20"/>
                <w:szCs w:val="20"/>
                <w:color w:val="auto"/>
              </w:rPr>
            </w:pPr>
            <w:r>
              <w:rPr>
                <w:rFonts w:ascii="Courier New" w:cs="Courier New" w:eastAsia="Courier New" w:hAnsi="Courier New"/>
                <w:sz w:val="18"/>
                <w:szCs w:val="18"/>
                <w:color w:val="auto"/>
                <w:w w:val="96"/>
              </w:rPr>
              <w:t>American International Group, Inc.</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70 Pine Street</w:t>
            </w:r>
          </w:p>
        </w:tc>
        <w:tc>
          <w:tcPr>
            <w:tcW w:w="158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New York, New York</w:t>
            </w: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Michael B. Schlenke</w:t>
            </w:r>
          </w:p>
        </w:tc>
        <w:tc>
          <w:tcPr>
            <w:tcW w:w="5680" w:type="dxa"/>
            <w:vAlign w:val="bottom"/>
            <w:gridSpan w:val="2"/>
          </w:tcPr>
          <w:p>
            <w:pPr>
              <w:ind w:left="2100"/>
              <w:spacing w:after="0"/>
              <w:rPr>
                <w:sz w:val="20"/>
                <w:szCs w:val="20"/>
                <w:color w:val="auto"/>
              </w:rPr>
            </w:pPr>
            <w:r>
              <w:rPr>
                <w:rFonts w:ascii="Courier New" w:cs="Courier New" w:eastAsia="Courier New" w:hAnsi="Courier New"/>
                <w:sz w:val="18"/>
                <w:szCs w:val="18"/>
                <w:color w:val="auto"/>
              </w:rPr>
              <w:t>American Home Assurance Company</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70 Pine Street</w:t>
            </w:r>
          </w:p>
        </w:tc>
        <w:tc>
          <w:tcPr>
            <w:tcW w:w="158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New York, New York</w:t>
            </w: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Howard I. Smith</w:t>
            </w:r>
          </w:p>
        </w:tc>
        <w:tc>
          <w:tcPr>
            <w:tcW w:w="5680" w:type="dxa"/>
            <w:vAlign w:val="bottom"/>
            <w:gridSpan w:val="2"/>
          </w:tcPr>
          <w:p>
            <w:pPr>
              <w:ind w:left="2100"/>
              <w:spacing w:after="0"/>
              <w:rPr>
                <w:sz w:val="20"/>
                <w:szCs w:val="20"/>
                <w:color w:val="auto"/>
              </w:rPr>
            </w:pPr>
            <w:r>
              <w:rPr>
                <w:rFonts w:ascii="Courier New" w:cs="Courier New" w:eastAsia="Courier New" w:hAnsi="Courier New"/>
                <w:sz w:val="18"/>
                <w:szCs w:val="18"/>
                <w:color w:val="auto"/>
                <w:w w:val="96"/>
              </w:rPr>
              <w:t>American International Group, Inc.</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70 Pine Street</w:t>
            </w:r>
          </w:p>
        </w:tc>
        <w:tc>
          <w:tcPr>
            <w:tcW w:w="158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New York, New York</w:t>
            </w: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William D. Smith</w:t>
            </w:r>
          </w:p>
        </w:tc>
        <w:tc>
          <w:tcPr>
            <w:tcW w:w="5680" w:type="dxa"/>
            <w:vAlign w:val="bottom"/>
            <w:gridSpan w:val="2"/>
          </w:tcPr>
          <w:p>
            <w:pPr>
              <w:ind w:left="2100"/>
              <w:spacing w:after="0"/>
              <w:rPr>
                <w:sz w:val="20"/>
                <w:szCs w:val="20"/>
                <w:color w:val="auto"/>
              </w:rPr>
            </w:pPr>
            <w:r>
              <w:rPr>
                <w:rFonts w:ascii="Courier New" w:cs="Courier New" w:eastAsia="Courier New" w:hAnsi="Courier New"/>
                <w:sz w:val="18"/>
                <w:szCs w:val="18"/>
                <w:color w:val="auto"/>
              </w:rPr>
              <w:t>National Union Fire Insurance</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5680" w:type="dxa"/>
            <w:vAlign w:val="bottom"/>
            <w:gridSpan w:val="2"/>
          </w:tcPr>
          <w:p>
            <w:pPr>
              <w:ind w:left="2220"/>
              <w:spacing w:after="0" w:line="203" w:lineRule="exact"/>
              <w:rPr>
                <w:sz w:val="20"/>
                <w:szCs w:val="20"/>
                <w:color w:val="auto"/>
              </w:rPr>
            </w:pPr>
            <w:r>
              <w:rPr>
                <w:rFonts w:ascii="Courier New" w:cs="Courier New" w:eastAsia="Courier New" w:hAnsi="Courier New"/>
                <w:sz w:val="18"/>
                <w:szCs w:val="18"/>
                <w:color w:val="auto"/>
              </w:rPr>
              <w:t>Company of Pittsburgh, Pa.</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70 Pine Street</w:t>
            </w:r>
          </w:p>
        </w:tc>
        <w:tc>
          <w:tcPr>
            <w:tcW w:w="158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New York, New York</w:t>
            </w: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Thomas R. Tizzio</w:t>
            </w:r>
          </w:p>
        </w:tc>
        <w:tc>
          <w:tcPr>
            <w:tcW w:w="5680" w:type="dxa"/>
            <w:vAlign w:val="bottom"/>
            <w:gridSpan w:val="2"/>
          </w:tcPr>
          <w:p>
            <w:pPr>
              <w:ind w:left="2100"/>
              <w:spacing w:after="0"/>
              <w:rPr>
                <w:sz w:val="20"/>
                <w:szCs w:val="20"/>
                <w:color w:val="auto"/>
              </w:rPr>
            </w:pPr>
            <w:r>
              <w:rPr>
                <w:rFonts w:ascii="Courier New" w:cs="Courier New" w:eastAsia="Courier New" w:hAnsi="Courier New"/>
                <w:sz w:val="18"/>
                <w:szCs w:val="18"/>
                <w:color w:val="auto"/>
                <w:w w:val="96"/>
              </w:rPr>
              <w:t>American International Group, Inc.</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70 Pine Street</w:t>
            </w:r>
          </w:p>
        </w:tc>
        <w:tc>
          <w:tcPr>
            <w:tcW w:w="158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New York, New York</w:t>
            </w: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AMERICAN HOME ASSURANCE COMPANY</w:t>
            </w:r>
          </w:p>
        </w:tc>
      </w:tr>
      <w:tr>
        <w:trPr>
          <w:trHeight w:val="373"/>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80" w:type="dxa"/>
            <w:vAlign w:val="bottom"/>
          </w:tcPr>
          <w:p>
            <w:pPr>
              <w:ind w:left="1380"/>
              <w:spacing w:after="0"/>
              <w:rPr>
                <w:sz w:val="20"/>
                <w:szCs w:val="20"/>
                <w:color w:val="auto"/>
              </w:rPr>
            </w:pPr>
            <w:r>
              <w:rPr>
                <w:rFonts w:ascii="Courier New" w:cs="Courier New" w:eastAsia="Courier New" w:hAnsi="Courier New"/>
                <w:sz w:val="18"/>
                <w:szCs w:val="18"/>
                <w:color w:val="auto"/>
              </w:rPr>
              <w:t>OFFICERS</w:t>
            </w:r>
          </w:p>
        </w:tc>
        <w:tc>
          <w:tcPr>
            <w:tcW w:w="220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Jeffrey</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W. Greenberg</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Chairman of</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the Board</w:t>
            </w: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Michael</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B. Schlenke</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President &amp;</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Chief Executive</w:t>
            </w:r>
          </w:p>
        </w:tc>
      </w:tr>
      <w:tr>
        <w:trPr>
          <w:trHeight w:val="296"/>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80" w:type="dxa"/>
            <w:vAlign w:val="bottom"/>
          </w:tcPr>
          <w:p>
            <w:pPr>
              <w:ind w:left="2540"/>
              <w:spacing w:after="0"/>
              <w:rPr>
                <w:sz w:val="20"/>
                <w:szCs w:val="20"/>
                <w:color w:val="auto"/>
              </w:rPr>
            </w:pPr>
            <w:r>
              <w:rPr>
                <w:rFonts w:ascii="Courier New" w:cs="Courier New" w:eastAsia="Courier New" w:hAnsi="Courier New"/>
                <w:sz w:val="18"/>
                <w:szCs w:val="18"/>
                <w:color w:val="auto"/>
                <w:w w:val="95"/>
              </w:rPr>
              <w:t>Officer</w:t>
            </w:r>
          </w:p>
        </w:tc>
        <w:tc>
          <w:tcPr>
            <w:tcW w:w="220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William</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D. Smith</w:t>
            </w:r>
          </w:p>
        </w:tc>
        <w:tc>
          <w:tcPr>
            <w:tcW w:w="5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Executive Vice President</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Nicholas Creatore</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Senior Vice</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President</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Frank Douglas</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Senior Vice</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President &amp; Actuary</w:t>
            </w: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Patrick</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J. Foley</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Senior Vice</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President &amp; General</w:t>
            </w:r>
          </w:p>
        </w:tc>
      </w:tr>
      <w:tr>
        <w:trPr>
          <w:trHeight w:val="296"/>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80" w:type="dxa"/>
            <w:vAlign w:val="bottom"/>
          </w:tcPr>
          <w:p>
            <w:pPr>
              <w:ind w:left="2540"/>
              <w:spacing w:after="0"/>
              <w:rPr>
                <w:sz w:val="20"/>
                <w:szCs w:val="20"/>
                <w:color w:val="auto"/>
              </w:rPr>
            </w:pPr>
            <w:r>
              <w:rPr>
                <w:rFonts w:ascii="Courier New" w:cs="Courier New" w:eastAsia="Courier New" w:hAnsi="Courier New"/>
                <w:sz w:val="18"/>
                <w:szCs w:val="18"/>
                <w:color w:val="auto"/>
                <w:w w:val="95"/>
              </w:rPr>
              <w:t>Counsel</w:t>
            </w:r>
          </w:p>
        </w:tc>
        <w:tc>
          <w:tcPr>
            <w:tcW w:w="2200" w:type="dxa"/>
            <w:vAlign w:val="bottom"/>
          </w:tcPr>
          <w:p>
            <w:pPr>
              <w:spacing w:after="0"/>
              <w:rPr>
                <w:sz w:val="24"/>
                <w:szCs w:val="24"/>
                <w:color w:val="auto"/>
              </w:rPr>
            </w:pP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John G. Gantz, Jr.</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Senior Vice</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President</w:t>
            </w:r>
          </w:p>
        </w:tc>
      </w:tr>
      <w:tr>
        <w:trPr>
          <w:trHeight w:val="311"/>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John G. Hughes</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Senior Vice</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President - Domestic</w:t>
            </w:r>
          </w:p>
        </w:tc>
      </w:tr>
      <w:tr>
        <w:trPr>
          <w:trHeight w:val="296"/>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80" w:type="dxa"/>
            <w:vAlign w:val="bottom"/>
          </w:tcPr>
          <w:p>
            <w:pPr>
              <w:ind w:left="2540"/>
              <w:spacing w:after="0"/>
              <w:rPr>
                <w:sz w:val="20"/>
                <w:szCs w:val="20"/>
                <w:color w:val="auto"/>
              </w:rPr>
            </w:pPr>
            <w:r>
              <w:rPr>
                <w:rFonts w:ascii="Courier New" w:cs="Courier New" w:eastAsia="Courier New" w:hAnsi="Courier New"/>
                <w:sz w:val="18"/>
                <w:szCs w:val="18"/>
                <w:color w:val="auto"/>
              </w:rPr>
              <w:t>Claims</w:t>
            </w:r>
          </w:p>
        </w:tc>
        <w:tc>
          <w:tcPr>
            <w:tcW w:w="2200" w:type="dxa"/>
            <w:vAlign w:val="bottom"/>
          </w:tcPr>
          <w:p>
            <w:pPr>
              <w:spacing w:after="0"/>
              <w:rPr>
                <w:sz w:val="24"/>
                <w:szCs w:val="24"/>
                <w:color w:val="auto"/>
              </w:rPr>
            </w:pPr>
          </w:p>
        </w:tc>
      </w:tr>
      <w:tr>
        <w:trPr>
          <w:trHeight w:val="311"/>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Debra E. Klugman</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Senior Vice</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President - Senior</w:t>
            </w:r>
          </w:p>
        </w:tc>
      </w:tr>
      <w:tr>
        <w:trPr>
          <w:trHeight w:val="296"/>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80" w:type="dxa"/>
            <w:vAlign w:val="bottom"/>
            <w:gridSpan w:val="2"/>
          </w:tcPr>
          <w:p>
            <w:pPr>
              <w:ind w:left="2540"/>
              <w:spacing w:after="0"/>
              <w:rPr>
                <w:sz w:val="20"/>
                <w:szCs w:val="20"/>
                <w:color w:val="auto"/>
              </w:rPr>
            </w:pPr>
            <w:r>
              <w:rPr>
                <w:rFonts w:ascii="Courier New" w:cs="Courier New" w:eastAsia="Courier New" w:hAnsi="Courier New"/>
                <w:sz w:val="18"/>
                <w:szCs w:val="18"/>
                <w:color w:val="auto"/>
              </w:rPr>
              <w:t>Associate General Counsel</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Edward E. Matthews</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Senior Vice</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President - Finance</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Michael I.D. Morrison</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Senior Vice</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President</w:t>
            </w:r>
          </w:p>
        </w:tc>
      </w:tr>
      <w:tr>
        <w:trPr>
          <w:trHeight w:val="311"/>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Sherman Sitrin</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Senior Vice</w:t>
            </w:r>
          </w:p>
        </w:tc>
        <w:tc>
          <w:tcPr>
            <w:tcW w:w="2200" w:type="dxa"/>
            <w:vAlign w:val="bottom"/>
          </w:tcPr>
          <w:p>
            <w:pPr>
              <w:spacing w:after="0"/>
              <w:rPr>
                <w:sz w:val="20"/>
                <w:szCs w:val="20"/>
                <w:color w:val="auto"/>
              </w:rPr>
            </w:pPr>
            <w:r>
              <w:rPr>
                <w:rFonts w:ascii="Courier New" w:cs="Courier New" w:eastAsia="Courier New" w:hAnsi="Courier New"/>
                <w:sz w:val="18"/>
                <w:szCs w:val="18"/>
                <w:color w:val="auto"/>
                <w:w w:val="96"/>
              </w:rPr>
              <w:t>President &amp; Associate</w:t>
            </w:r>
          </w:p>
        </w:tc>
      </w:tr>
      <w:tr>
        <w:trPr>
          <w:trHeight w:val="296"/>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80" w:type="dxa"/>
            <w:vAlign w:val="bottom"/>
            <w:gridSpan w:val="2"/>
          </w:tcPr>
          <w:p>
            <w:pPr>
              <w:ind w:left="2540"/>
              <w:spacing w:after="0"/>
              <w:rPr>
                <w:sz w:val="20"/>
                <w:szCs w:val="20"/>
                <w:color w:val="auto"/>
              </w:rPr>
            </w:pPr>
            <w:r>
              <w:rPr>
                <w:rFonts w:ascii="Courier New" w:cs="Courier New" w:eastAsia="Courier New" w:hAnsi="Courier New"/>
                <w:sz w:val="18"/>
                <w:szCs w:val="18"/>
                <w:color w:val="auto"/>
              </w:rPr>
              <w:t>General Counsel</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Charles Schader</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Senior Vice</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President</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Richard L. Thomas</w:t>
            </w:r>
          </w:p>
        </w:tc>
        <w:tc>
          <w:tcPr>
            <w:tcW w:w="3280" w:type="dxa"/>
            <w:vAlign w:val="bottom"/>
          </w:tcPr>
          <w:p>
            <w:pPr>
              <w:ind w:left="2000"/>
              <w:spacing w:after="0"/>
              <w:rPr>
                <w:sz w:val="20"/>
                <w:szCs w:val="20"/>
                <w:color w:val="auto"/>
              </w:rPr>
            </w:pPr>
            <w:r>
              <w:rPr>
                <w:rFonts w:ascii="Courier New" w:cs="Courier New" w:eastAsia="Courier New" w:hAnsi="Courier New"/>
                <w:sz w:val="18"/>
                <w:szCs w:val="18"/>
                <w:color w:val="auto"/>
              </w:rPr>
              <w:t>Senior Vice</w:t>
            </w:r>
          </w:p>
        </w:tc>
        <w:tc>
          <w:tcPr>
            <w:tcW w:w="2200" w:type="dxa"/>
            <w:vAlign w:val="bottom"/>
          </w:tcPr>
          <w:p>
            <w:pPr>
              <w:spacing w:after="0"/>
              <w:rPr>
                <w:sz w:val="20"/>
                <w:szCs w:val="20"/>
                <w:color w:val="auto"/>
              </w:rPr>
            </w:pPr>
            <w:r>
              <w:rPr>
                <w:rFonts w:ascii="Courier New" w:cs="Courier New" w:eastAsia="Courier New" w:hAnsi="Courier New"/>
                <w:sz w:val="18"/>
                <w:szCs w:val="18"/>
                <w:color w:val="auto"/>
              </w:rPr>
              <w:t>President</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James A. Allen</w:t>
            </w:r>
          </w:p>
        </w:tc>
        <w:tc>
          <w:tcPr>
            <w:tcW w:w="5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Vice President &amp; Senior Counsel</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Nikolas Antonopoulos</w:t>
            </w:r>
          </w:p>
        </w:tc>
        <w:tc>
          <w:tcPr>
            <w:tcW w:w="5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Martin H. Banker</w:t>
            </w:r>
          </w:p>
        </w:tc>
        <w:tc>
          <w:tcPr>
            <w:tcW w:w="5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Mark Bender</w:t>
            </w:r>
          </w:p>
        </w:tc>
        <w:tc>
          <w:tcPr>
            <w:tcW w:w="5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Douglas Brosky</w:t>
            </w:r>
          </w:p>
        </w:tc>
        <w:tc>
          <w:tcPr>
            <w:tcW w:w="5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Vice President</w:t>
            </w:r>
          </w:p>
        </w:tc>
      </w:tr>
      <w:tr>
        <w:trPr>
          <w:trHeight w:val="311"/>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Michael J. Castelli</w:t>
            </w:r>
          </w:p>
        </w:tc>
        <w:tc>
          <w:tcPr>
            <w:tcW w:w="5480" w:type="dxa"/>
            <w:vAlign w:val="bottom"/>
            <w:gridSpan w:val="2"/>
          </w:tcPr>
          <w:p>
            <w:pPr>
              <w:ind w:left="2000"/>
              <w:spacing w:after="0"/>
              <w:rPr>
                <w:sz w:val="20"/>
                <w:szCs w:val="20"/>
                <w:color w:val="auto"/>
              </w:rPr>
            </w:pPr>
            <w:r>
              <w:rPr>
                <w:rFonts w:ascii="Courier New" w:cs="Courier New" w:eastAsia="Courier New" w:hAnsi="Courier New"/>
                <w:sz w:val="18"/>
                <w:szCs w:val="18"/>
                <w:color w:val="auto"/>
              </w:rPr>
              <w:t>Vice President, Treasurer &amp;</w:t>
            </w:r>
          </w:p>
        </w:tc>
      </w:tr>
      <w:tr>
        <w:trPr>
          <w:trHeight w:val="296"/>
        </w:trPr>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80" w:type="dxa"/>
            <w:vAlign w:val="bottom"/>
            <w:gridSpan w:val="2"/>
          </w:tcPr>
          <w:p>
            <w:pPr>
              <w:ind w:left="2540"/>
              <w:spacing w:after="0"/>
              <w:rPr>
                <w:sz w:val="20"/>
                <w:szCs w:val="20"/>
                <w:color w:val="auto"/>
              </w:rPr>
            </w:pPr>
            <w:r>
              <w:rPr>
                <w:rFonts w:ascii="Courier New" w:cs="Courier New" w:eastAsia="Courier New" w:hAnsi="Courier New"/>
                <w:sz w:val="18"/>
                <w:szCs w:val="18"/>
                <w:color w:val="auto"/>
              </w:rPr>
              <w:t>Comptroller</w:t>
            </w:r>
          </w:p>
        </w:tc>
      </w:tr>
    </w:tbl>
    <w:p>
      <w:pPr>
        <w:sectPr>
          <w:pgSz w:w="11900" w:h="16838" w:orient="portrait"/>
          <w:cols w:equalWidth="0" w:num="1">
            <w:col w:w="10219"/>
          </w:cols>
          <w:pgMar w:left="240" w:top="285"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2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AMERICAN HOME ASSURANCE</w:t>
            </w:r>
          </w:p>
        </w:tc>
        <w:tc>
          <w:tcPr>
            <w:tcW w:w="11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COMPANY</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7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4"/>
                <w:szCs w:val="24"/>
                <w:color w:val="auto"/>
              </w:rPr>
            </w:pPr>
          </w:p>
        </w:tc>
        <w:tc>
          <w:tcPr>
            <w:tcW w:w="380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OFFICERS (CONTINUED)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Joseph Cavolo</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John Colona</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John Costigan</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Kevin Fitzpatrick</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Frederick R. Gurba</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James Hooban</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Harold Jacobowitz</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Dee Klock</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Gary McMillan</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&amp; Chief Agent</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in Canada</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Christian Milton</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 Reinsurance</w:t>
            </w: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Michael Mitrovic</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Lena Mkhitarian</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Kristian Moor</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Donald Nelson</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Frank Neuhauser</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David Pinkerton</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 Private</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Investments</w:t>
            </w: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John Pirilli</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Allen Silverstein</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 Marketing</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John Sterni</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 Field Claims</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w w:val="96"/>
              </w:rPr>
              <w:t>Operations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Michael V. Tripp</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Vice</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Edward Andrezejewski</w:t>
            </w:r>
          </w:p>
        </w:tc>
        <w:tc>
          <w:tcPr>
            <w:tcW w:w="3800" w:type="dxa"/>
            <w:vAlign w:val="bottom"/>
            <w:gridSpan w:val="2"/>
          </w:tcPr>
          <w:p>
            <w:pPr>
              <w:ind w:left="2220"/>
              <w:spacing w:after="0"/>
              <w:rPr>
                <w:sz w:val="20"/>
                <w:szCs w:val="20"/>
                <w:color w:val="auto"/>
              </w:rPr>
            </w:pPr>
            <w:r>
              <w:rPr>
                <w:rFonts w:ascii="Courier New" w:cs="Courier New" w:eastAsia="Courier New" w:hAnsi="Courier New"/>
                <w:sz w:val="18"/>
                <w:szCs w:val="18"/>
                <w:color w:val="auto"/>
              </w:rPr>
              <w:t>Assistant Vice</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AMERICAN HOME ASSURANCE COMPANY</w:t>
      </w:r>
    </w:p>
    <w:p>
      <w:pPr>
        <w:spacing w:after="0" w:line="19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OFFICERS (CONTINUED)</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Kenneth Apfel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Cacioppo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Calbi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Gary Enoch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Allen Fippinger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Gaillard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Louis Lubrano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Raymond Lui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Thompson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Barbara Wegler</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Vice President &amp;</w:t>
      </w:r>
    </w:p>
    <w:p>
      <w:pPr>
        <w:spacing w:after="0" w:line="5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Associate Actuary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Vice President &amp;</w:t>
      </w:r>
    </w:p>
    <w:p>
      <w:pPr>
        <w:spacing w:after="0" w:line="5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Associate Actuary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Vice President</w:t>
      </w:r>
    </w:p>
    <w:p>
      <w:pPr>
        <w:sectPr>
          <w:pgSz w:w="11900" w:h="16838" w:orient="portrait"/>
          <w:cols w:equalWidth="0" w:num="2">
            <w:col w:w="3820" w:space="720"/>
            <w:col w:w="5679"/>
          </w:cols>
          <w:pgMar w:left="240" w:top="285"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AMERICAN INTERNATIONAL GROUP,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20" w:type="dxa"/>
            <w:vAlign w:val="bottom"/>
          </w:tcPr>
          <w:p>
            <w:pPr>
              <w:spacing w:after="0"/>
              <w:rPr>
                <w:sz w:val="24"/>
                <w:szCs w:val="24"/>
                <w:color w:val="auto"/>
              </w:rPr>
            </w:pPr>
          </w:p>
        </w:tc>
        <w:tc>
          <w:tcPr>
            <w:tcW w:w="3520" w:type="dxa"/>
            <w:vAlign w:val="bottom"/>
          </w:tcPr>
          <w:p>
            <w:pPr>
              <w:ind w:left="680"/>
              <w:spacing w:after="0"/>
              <w:rPr>
                <w:sz w:val="20"/>
                <w:szCs w:val="20"/>
                <w:color w:val="auto"/>
              </w:rPr>
            </w:pPr>
            <w:r>
              <w:rPr>
                <w:rFonts w:ascii="Courier New" w:cs="Courier New" w:eastAsia="Courier New" w:hAnsi="Courier New"/>
                <w:sz w:val="18"/>
                <w:szCs w:val="18"/>
                <w:color w:val="auto"/>
              </w:rPr>
              <w:t>DIRECTORS</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020" w:type="dxa"/>
            <w:vAlign w:val="bottom"/>
          </w:tcPr>
          <w:p>
            <w:pPr>
              <w:spacing w:after="0"/>
              <w:rPr>
                <w:sz w:val="20"/>
                <w:szCs w:val="20"/>
                <w:color w:val="auto"/>
              </w:rPr>
            </w:pPr>
            <w:r>
              <w:rPr>
                <w:rFonts w:ascii="Courier New" w:cs="Courier New" w:eastAsia="Courier New" w:hAnsi="Courier New"/>
                <w:sz w:val="18"/>
                <w:szCs w:val="18"/>
                <w:color w:val="auto"/>
              </w:rPr>
              <w:t>M. Bernard Aidinoff</w:t>
            </w:r>
          </w:p>
        </w:tc>
        <w:tc>
          <w:tcPr>
            <w:tcW w:w="3880" w:type="dxa"/>
            <w:vAlign w:val="bottom"/>
            <w:gridSpan w:val="2"/>
          </w:tcPr>
          <w:p>
            <w:pPr>
              <w:ind w:left="1840"/>
              <w:spacing w:after="0"/>
              <w:rPr>
                <w:sz w:val="20"/>
                <w:szCs w:val="20"/>
                <w:color w:val="auto"/>
              </w:rPr>
            </w:pPr>
            <w:r>
              <w:rPr>
                <w:rFonts w:ascii="Courier New" w:cs="Courier New" w:eastAsia="Courier New" w:hAnsi="Courier New"/>
                <w:sz w:val="18"/>
                <w:szCs w:val="18"/>
                <w:color w:val="auto"/>
                <w:w w:val="98"/>
              </w:rPr>
              <w:t>Sullivan &amp; Cromwell</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52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w w:val="96"/>
              </w:rPr>
              <w:t>125 Broad Street</w:t>
            </w:r>
          </w:p>
        </w:tc>
        <w:tc>
          <w:tcPr>
            <w:tcW w:w="360" w:type="dxa"/>
            <w:vAlign w:val="bottom"/>
          </w:tcPr>
          <w:p>
            <w:pPr>
              <w:spacing w:after="0"/>
              <w:rPr>
                <w:sz w:val="17"/>
                <w:szCs w:val="17"/>
                <w:color w:val="auto"/>
              </w:rPr>
            </w:pPr>
          </w:p>
        </w:tc>
        <w:tc>
          <w:tcPr>
            <w:tcW w:w="1540" w:type="dxa"/>
            <w:vAlign w:val="bottom"/>
            <w:gridSpan w:val="2"/>
            <w:vMerge w:val="restart"/>
          </w:tcPr>
          <w:p>
            <w:pPr>
              <w:jc w:val="right"/>
              <w:ind w:right="872"/>
              <w:spacing w:after="0"/>
              <w:rPr>
                <w:sz w:val="20"/>
                <w:szCs w:val="20"/>
                <w:color w:val="auto"/>
              </w:rPr>
            </w:pPr>
            <w:r>
              <w:rPr>
                <w:rFonts w:ascii="Courier New" w:cs="Courier New" w:eastAsia="Courier New" w:hAnsi="Courier New"/>
                <w:sz w:val="18"/>
                <w:szCs w:val="18"/>
                <w:color w:val="auto"/>
              </w:rPr>
              <w:t>10004</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880" w:type="dxa"/>
            <w:vAlign w:val="bottom"/>
            <w:gridSpan w:val="2"/>
          </w:tcPr>
          <w:p>
            <w:pPr>
              <w:ind w:left="1840"/>
              <w:spacing w:after="0"/>
              <w:rPr>
                <w:sz w:val="20"/>
                <w:szCs w:val="20"/>
                <w:color w:val="auto"/>
              </w:rPr>
            </w:pPr>
            <w:r>
              <w:rPr>
                <w:rFonts w:ascii="Courier New" w:cs="Courier New" w:eastAsia="Courier New" w:hAnsi="Courier New"/>
                <w:sz w:val="18"/>
                <w:szCs w:val="18"/>
                <w:color w:val="auto"/>
              </w:rPr>
              <w:t>New York, New York</w:t>
            </w:r>
          </w:p>
        </w:tc>
        <w:tc>
          <w:tcPr>
            <w:tcW w:w="1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Marshall A. Cohen</w:t>
            </w:r>
          </w:p>
        </w:tc>
        <w:tc>
          <w:tcPr>
            <w:tcW w:w="5420" w:type="dxa"/>
            <w:vAlign w:val="bottom"/>
            <w:gridSpan w:val="4"/>
          </w:tcPr>
          <w:p>
            <w:pPr>
              <w:ind w:left="1840"/>
              <w:spacing w:after="0"/>
              <w:rPr>
                <w:sz w:val="20"/>
                <w:szCs w:val="20"/>
                <w:color w:val="auto"/>
              </w:rPr>
            </w:pPr>
            <w:r>
              <w:rPr>
                <w:rFonts w:ascii="Courier New" w:cs="Courier New" w:eastAsia="Courier New" w:hAnsi="Courier New"/>
                <w:sz w:val="18"/>
                <w:szCs w:val="18"/>
                <w:color w:val="auto"/>
              </w:rPr>
              <w:t>The Molson Companies Limited</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880" w:type="dxa"/>
            <w:vAlign w:val="bottom"/>
            <w:gridSpan w:val="2"/>
          </w:tcPr>
          <w:p>
            <w:pPr>
              <w:ind w:left="1840"/>
              <w:spacing w:after="0" w:line="203" w:lineRule="exact"/>
              <w:rPr>
                <w:sz w:val="20"/>
                <w:szCs w:val="20"/>
                <w:color w:val="auto"/>
              </w:rPr>
            </w:pPr>
            <w:r>
              <w:rPr>
                <w:rFonts w:ascii="Courier New" w:cs="Courier New" w:eastAsia="Courier New" w:hAnsi="Courier New"/>
                <w:sz w:val="18"/>
                <w:szCs w:val="18"/>
                <w:color w:val="auto"/>
                <w:w w:val="98"/>
              </w:rPr>
              <w:t>40 King Street West</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4360" w:type="dxa"/>
            <w:vAlign w:val="bottom"/>
            <w:gridSpan w:val="3"/>
          </w:tcPr>
          <w:p>
            <w:pPr>
              <w:ind w:left="1840"/>
              <w:spacing w:after="0"/>
              <w:rPr>
                <w:sz w:val="20"/>
                <w:szCs w:val="20"/>
                <w:color w:val="auto"/>
              </w:rPr>
            </w:pPr>
            <w:r>
              <w:rPr>
                <w:rFonts w:ascii="Courier New" w:cs="Courier New" w:eastAsia="Courier New" w:hAnsi="Courier New"/>
                <w:sz w:val="18"/>
                <w:szCs w:val="18"/>
                <w:color w:val="auto"/>
                <w:w w:val="96"/>
              </w:rPr>
              <w:t>Toronto, Ontario M5H 3Z5</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Barber B. Conable, Jr.</w:t>
            </w:r>
          </w:p>
        </w:tc>
        <w:tc>
          <w:tcPr>
            <w:tcW w:w="3520" w:type="dxa"/>
            <w:vAlign w:val="bottom"/>
          </w:tcPr>
          <w:p>
            <w:pPr>
              <w:ind w:left="1840"/>
              <w:spacing w:after="0"/>
              <w:rPr>
                <w:sz w:val="20"/>
                <w:szCs w:val="20"/>
                <w:color w:val="auto"/>
              </w:rPr>
            </w:pPr>
            <w:r>
              <w:rPr>
                <w:rFonts w:ascii="Courier New" w:cs="Courier New" w:eastAsia="Courier New" w:hAnsi="Courier New"/>
                <w:sz w:val="18"/>
                <w:szCs w:val="18"/>
                <w:color w:val="auto"/>
              </w:rPr>
              <w:t>P.O. Box 218</w:t>
            </w:r>
          </w:p>
        </w:tc>
        <w:tc>
          <w:tcPr>
            <w:tcW w:w="360" w:type="dxa"/>
            <w:vAlign w:val="bottom"/>
          </w:tcPr>
          <w:p>
            <w:pPr>
              <w:spacing w:after="0"/>
              <w:rPr>
                <w:sz w:val="24"/>
                <w:szCs w:val="24"/>
                <w:color w:val="auto"/>
              </w:rPr>
            </w:pPr>
          </w:p>
        </w:tc>
        <w:tc>
          <w:tcPr>
            <w:tcW w:w="1540" w:type="dxa"/>
            <w:vAlign w:val="bottom"/>
            <w:gridSpan w:val="2"/>
            <w:vMerge w:val="restart"/>
          </w:tcPr>
          <w:p>
            <w:pPr>
              <w:jc w:val="right"/>
              <w:ind w:right="752"/>
              <w:spacing w:after="0"/>
              <w:rPr>
                <w:sz w:val="20"/>
                <w:szCs w:val="20"/>
                <w:color w:val="auto"/>
              </w:rPr>
            </w:pPr>
            <w:r>
              <w:rPr>
                <w:rFonts w:ascii="Courier New" w:cs="Courier New" w:eastAsia="Courier New" w:hAnsi="Courier New"/>
                <w:sz w:val="18"/>
                <w:szCs w:val="18"/>
                <w:color w:val="auto"/>
              </w:rPr>
              <w:t>14005</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880" w:type="dxa"/>
            <w:vAlign w:val="bottom"/>
            <w:gridSpan w:val="2"/>
          </w:tcPr>
          <w:p>
            <w:pPr>
              <w:ind w:left="1840"/>
              <w:spacing w:after="0"/>
              <w:rPr>
                <w:sz w:val="20"/>
                <w:szCs w:val="20"/>
                <w:color w:val="auto"/>
              </w:rPr>
            </w:pPr>
            <w:r>
              <w:rPr>
                <w:rFonts w:ascii="Courier New" w:cs="Courier New" w:eastAsia="Courier New" w:hAnsi="Courier New"/>
                <w:sz w:val="18"/>
                <w:szCs w:val="18"/>
                <w:color w:val="auto"/>
                <w:w w:val="98"/>
              </w:rPr>
              <w:t>Alexander, New York</w:t>
            </w:r>
          </w:p>
        </w:tc>
        <w:tc>
          <w:tcPr>
            <w:tcW w:w="1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Marion E. Fajen</w:t>
            </w:r>
          </w:p>
        </w:tc>
        <w:tc>
          <w:tcPr>
            <w:tcW w:w="5420" w:type="dxa"/>
            <w:vAlign w:val="bottom"/>
            <w:gridSpan w:val="4"/>
          </w:tcPr>
          <w:p>
            <w:pPr>
              <w:ind w:left="1840"/>
              <w:spacing w:after="0"/>
              <w:rPr>
                <w:sz w:val="20"/>
                <w:szCs w:val="20"/>
                <w:color w:val="auto"/>
              </w:rPr>
            </w:pPr>
            <w:r>
              <w:rPr>
                <w:rFonts w:ascii="Courier New" w:cs="Courier New" w:eastAsia="Courier New" w:hAnsi="Courier New"/>
                <w:sz w:val="18"/>
                <w:szCs w:val="18"/>
                <w:color w:val="auto"/>
              </w:rPr>
              <w:t>5608 North Waterbury Road</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520" w:type="dxa"/>
            <w:vAlign w:val="bottom"/>
          </w:tcPr>
          <w:p>
            <w:pPr>
              <w:ind w:left="1840"/>
              <w:spacing w:after="0"/>
              <w:rPr>
                <w:sz w:val="20"/>
                <w:szCs w:val="20"/>
                <w:color w:val="auto"/>
              </w:rPr>
            </w:pPr>
            <w:r>
              <w:rPr>
                <w:rFonts w:ascii="Courier New" w:cs="Courier New" w:eastAsia="Courier New" w:hAnsi="Courier New"/>
                <w:sz w:val="18"/>
                <w:szCs w:val="18"/>
                <w:color w:val="auto"/>
                <w:w w:val="96"/>
              </w:rPr>
              <w:t>Des Moines, Iowa</w:t>
            </w:r>
          </w:p>
        </w:tc>
        <w:tc>
          <w:tcPr>
            <w:tcW w:w="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50312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Martin Feldstein</w:t>
            </w:r>
          </w:p>
        </w:tc>
        <w:tc>
          <w:tcPr>
            <w:tcW w:w="5420" w:type="dxa"/>
            <w:vAlign w:val="bottom"/>
            <w:gridSpan w:val="4"/>
          </w:tcPr>
          <w:p>
            <w:pPr>
              <w:ind w:left="1840"/>
              <w:spacing w:after="0"/>
              <w:rPr>
                <w:sz w:val="20"/>
                <w:szCs w:val="20"/>
                <w:color w:val="auto"/>
              </w:rPr>
            </w:pPr>
            <w:r>
              <w:rPr>
                <w:rFonts w:ascii="Courier New" w:cs="Courier New" w:eastAsia="Courier New" w:hAnsi="Courier New"/>
                <w:sz w:val="18"/>
                <w:szCs w:val="18"/>
                <w:color w:val="auto"/>
              </w:rPr>
              <w:t>National Bureau of Economic</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52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w w:val="96"/>
              </w:rPr>
              <w:t>Research, Inc.</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5420" w:type="dxa"/>
            <w:vAlign w:val="bottom"/>
            <w:gridSpan w:val="4"/>
          </w:tcPr>
          <w:p>
            <w:pPr>
              <w:ind w:left="1840"/>
              <w:spacing w:after="0" w:line="203" w:lineRule="exact"/>
              <w:rPr>
                <w:sz w:val="20"/>
                <w:szCs w:val="20"/>
                <w:color w:val="auto"/>
              </w:rPr>
            </w:pPr>
            <w:r>
              <w:rPr>
                <w:rFonts w:ascii="Courier New" w:cs="Courier New" w:eastAsia="Courier New" w:hAnsi="Courier New"/>
                <w:sz w:val="18"/>
                <w:szCs w:val="18"/>
                <w:color w:val="auto"/>
              </w:rPr>
              <w:t>1050 Massachusetts Avenue</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4360" w:type="dxa"/>
            <w:vAlign w:val="bottom"/>
            <w:gridSpan w:val="3"/>
          </w:tcPr>
          <w:p>
            <w:pPr>
              <w:ind w:left="1840"/>
              <w:spacing w:after="0"/>
              <w:rPr>
                <w:sz w:val="20"/>
                <w:szCs w:val="20"/>
                <w:color w:val="auto"/>
              </w:rPr>
            </w:pPr>
            <w:r>
              <w:rPr>
                <w:rFonts w:ascii="Courier New" w:cs="Courier New" w:eastAsia="Courier New" w:hAnsi="Courier New"/>
                <w:sz w:val="18"/>
                <w:szCs w:val="18"/>
                <w:color w:val="auto"/>
                <w:w w:val="96"/>
              </w:rPr>
              <w:t>Cambridge, Massachusetts</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02138</w:t>
            </w: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Houghton Freeman</w:t>
            </w:r>
          </w:p>
        </w:tc>
        <w:tc>
          <w:tcPr>
            <w:tcW w:w="5420" w:type="dxa"/>
            <w:vAlign w:val="bottom"/>
            <w:gridSpan w:val="4"/>
          </w:tcPr>
          <w:p>
            <w:pPr>
              <w:ind w:left="1840"/>
              <w:spacing w:after="0"/>
              <w:rPr>
                <w:sz w:val="20"/>
                <w:szCs w:val="20"/>
                <w:color w:val="auto"/>
              </w:rPr>
            </w:pPr>
            <w:r>
              <w:rPr>
                <w:rFonts w:ascii="Courier New" w:cs="Courier New" w:eastAsia="Courier New" w:hAnsi="Courier New"/>
                <w:sz w:val="18"/>
                <w:szCs w:val="18"/>
                <w:color w:val="auto"/>
                <w:w w:val="96"/>
              </w:rPr>
              <w:t>American International Group, Inc.</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52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70 Pine Street</w:t>
            </w:r>
          </w:p>
        </w:tc>
        <w:tc>
          <w:tcPr>
            <w:tcW w:w="360" w:type="dxa"/>
            <w:vAlign w:val="bottom"/>
          </w:tcPr>
          <w:p>
            <w:pPr>
              <w:spacing w:after="0"/>
              <w:rPr>
                <w:sz w:val="17"/>
                <w:szCs w:val="17"/>
                <w:color w:val="auto"/>
              </w:rPr>
            </w:pPr>
          </w:p>
        </w:tc>
        <w:tc>
          <w:tcPr>
            <w:tcW w:w="1540" w:type="dxa"/>
            <w:vAlign w:val="bottom"/>
            <w:gridSpan w:val="2"/>
            <w:vMerge w:val="restart"/>
          </w:tcPr>
          <w:p>
            <w:pPr>
              <w:jc w:val="right"/>
              <w:ind w:right="87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880" w:type="dxa"/>
            <w:vAlign w:val="bottom"/>
            <w:gridSpan w:val="2"/>
          </w:tcPr>
          <w:p>
            <w:pPr>
              <w:ind w:left="1840"/>
              <w:spacing w:after="0"/>
              <w:rPr>
                <w:sz w:val="20"/>
                <w:szCs w:val="20"/>
                <w:color w:val="auto"/>
              </w:rPr>
            </w:pPr>
            <w:r>
              <w:rPr>
                <w:rFonts w:ascii="Courier New" w:cs="Courier New" w:eastAsia="Courier New" w:hAnsi="Courier New"/>
                <w:sz w:val="18"/>
                <w:szCs w:val="18"/>
                <w:color w:val="auto"/>
              </w:rPr>
              <w:t>New York, New York</w:t>
            </w:r>
          </w:p>
        </w:tc>
        <w:tc>
          <w:tcPr>
            <w:tcW w:w="1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Leslie L. Gonda</w:t>
            </w:r>
          </w:p>
        </w:tc>
        <w:tc>
          <w:tcPr>
            <w:tcW w:w="5420" w:type="dxa"/>
            <w:vAlign w:val="bottom"/>
            <w:gridSpan w:val="4"/>
          </w:tcPr>
          <w:p>
            <w:pPr>
              <w:ind w:left="1840"/>
              <w:spacing w:after="0"/>
              <w:rPr>
                <w:sz w:val="20"/>
                <w:szCs w:val="20"/>
                <w:color w:val="auto"/>
              </w:rPr>
            </w:pPr>
            <w:r>
              <w:rPr>
                <w:rFonts w:ascii="Courier New" w:cs="Courier New" w:eastAsia="Courier New" w:hAnsi="Courier New"/>
                <w:sz w:val="18"/>
                <w:szCs w:val="18"/>
                <w:color w:val="auto"/>
              </w:rPr>
              <w:t>International Lease Finance</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52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Corporation</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4360" w:type="dxa"/>
            <w:vAlign w:val="bottom"/>
            <w:gridSpan w:val="3"/>
          </w:tcPr>
          <w:p>
            <w:pPr>
              <w:ind w:left="1840"/>
              <w:spacing w:after="0" w:line="203" w:lineRule="exact"/>
              <w:rPr>
                <w:sz w:val="20"/>
                <w:szCs w:val="20"/>
                <w:color w:val="auto"/>
              </w:rPr>
            </w:pPr>
            <w:r>
              <w:rPr>
                <w:rFonts w:ascii="Courier New" w:cs="Courier New" w:eastAsia="Courier New" w:hAnsi="Courier New"/>
                <w:sz w:val="18"/>
                <w:szCs w:val="18"/>
                <w:color w:val="auto"/>
                <w:w w:val="96"/>
              </w:rPr>
              <w:t>1999 Avenue of the Stars</w:t>
            </w:r>
          </w:p>
        </w:tc>
        <w:tc>
          <w:tcPr>
            <w:tcW w:w="10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90067</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4360" w:type="dxa"/>
            <w:vAlign w:val="bottom"/>
            <w:gridSpan w:val="3"/>
          </w:tcPr>
          <w:p>
            <w:pPr>
              <w:ind w:left="1840"/>
              <w:spacing w:after="0"/>
              <w:rPr>
                <w:sz w:val="20"/>
                <w:szCs w:val="20"/>
                <w:color w:val="auto"/>
              </w:rPr>
            </w:pPr>
            <w:r>
              <w:rPr>
                <w:rFonts w:ascii="Courier New" w:cs="Courier New" w:eastAsia="Courier New" w:hAnsi="Courier New"/>
                <w:sz w:val="18"/>
                <w:szCs w:val="18"/>
                <w:color w:val="auto"/>
              </w:rPr>
              <w:t>Los Angeles, California</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Pierre Gousseland</w:t>
            </w:r>
          </w:p>
        </w:tc>
        <w:tc>
          <w:tcPr>
            <w:tcW w:w="5420" w:type="dxa"/>
            <w:vAlign w:val="bottom"/>
            <w:gridSpan w:val="4"/>
          </w:tcPr>
          <w:p>
            <w:pPr>
              <w:ind w:left="1840"/>
              <w:spacing w:after="0"/>
              <w:rPr>
                <w:sz w:val="20"/>
                <w:szCs w:val="20"/>
                <w:color w:val="auto"/>
              </w:rPr>
            </w:pPr>
            <w:r>
              <w:rPr>
                <w:rFonts w:ascii="Courier New" w:cs="Courier New" w:eastAsia="Courier New" w:hAnsi="Courier New"/>
                <w:sz w:val="18"/>
                <w:szCs w:val="18"/>
                <w:color w:val="auto"/>
              </w:rPr>
              <w:t>4 Lafayette Court, Suite 1B</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4360" w:type="dxa"/>
            <w:vAlign w:val="bottom"/>
            <w:gridSpan w:val="3"/>
          </w:tcPr>
          <w:p>
            <w:pPr>
              <w:ind w:left="1840"/>
              <w:spacing w:after="0"/>
              <w:rPr>
                <w:sz w:val="20"/>
                <w:szCs w:val="20"/>
                <w:color w:val="auto"/>
              </w:rPr>
            </w:pPr>
            <w:r>
              <w:rPr>
                <w:rFonts w:ascii="Courier New" w:cs="Courier New" w:eastAsia="Courier New" w:hAnsi="Courier New"/>
                <w:sz w:val="18"/>
                <w:szCs w:val="18"/>
                <w:color w:val="auto"/>
              </w:rPr>
              <w:t>Greenwich, Connecticut</w:t>
            </w:r>
          </w:p>
        </w:tc>
        <w:tc>
          <w:tcPr>
            <w:tcW w:w="106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2"/>
              </w:rPr>
              <w:t>06830</w:t>
            </w: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M. R. Greenberg</w:t>
            </w:r>
          </w:p>
        </w:tc>
        <w:tc>
          <w:tcPr>
            <w:tcW w:w="5420" w:type="dxa"/>
            <w:vAlign w:val="bottom"/>
            <w:gridSpan w:val="4"/>
          </w:tcPr>
          <w:p>
            <w:pPr>
              <w:ind w:left="1840"/>
              <w:spacing w:after="0"/>
              <w:rPr>
                <w:sz w:val="20"/>
                <w:szCs w:val="20"/>
                <w:color w:val="auto"/>
              </w:rPr>
            </w:pPr>
            <w:r>
              <w:rPr>
                <w:rFonts w:ascii="Courier New" w:cs="Courier New" w:eastAsia="Courier New" w:hAnsi="Courier New"/>
                <w:sz w:val="18"/>
                <w:szCs w:val="18"/>
                <w:color w:val="auto"/>
                <w:w w:val="96"/>
              </w:rPr>
              <w:t>American International Group, Inc.</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52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70 Pine Street</w:t>
            </w:r>
          </w:p>
        </w:tc>
        <w:tc>
          <w:tcPr>
            <w:tcW w:w="360" w:type="dxa"/>
            <w:vAlign w:val="bottom"/>
          </w:tcPr>
          <w:p>
            <w:pPr>
              <w:spacing w:after="0"/>
              <w:rPr>
                <w:sz w:val="17"/>
                <w:szCs w:val="17"/>
                <w:color w:val="auto"/>
              </w:rPr>
            </w:pPr>
          </w:p>
        </w:tc>
        <w:tc>
          <w:tcPr>
            <w:tcW w:w="1540" w:type="dxa"/>
            <w:vAlign w:val="bottom"/>
            <w:gridSpan w:val="2"/>
            <w:vMerge w:val="restart"/>
          </w:tcPr>
          <w:p>
            <w:pPr>
              <w:jc w:val="right"/>
              <w:ind w:right="87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880" w:type="dxa"/>
            <w:vAlign w:val="bottom"/>
            <w:gridSpan w:val="2"/>
          </w:tcPr>
          <w:p>
            <w:pPr>
              <w:ind w:left="1840"/>
              <w:spacing w:after="0"/>
              <w:rPr>
                <w:sz w:val="20"/>
                <w:szCs w:val="20"/>
                <w:color w:val="auto"/>
              </w:rPr>
            </w:pPr>
            <w:r>
              <w:rPr>
                <w:rFonts w:ascii="Courier New" w:cs="Courier New" w:eastAsia="Courier New" w:hAnsi="Courier New"/>
                <w:sz w:val="18"/>
                <w:szCs w:val="18"/>
                <w:color w:val="auto"/>
              </w:rPr>
              <w:t>New York, New York</w:t>
            </w:r>
          </w:p>
        </w:tc>
        <w:tc>
          <w:tcPr>
            <w:tcW w:w="1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Carla A. Hills</w:t>
            </w:r>
          </w:p>
        </w:tc>
        <w:tc>
          <w:tcPr>
            <w:tcW w:w="3520" w:type="dxa"/>
            <w:vAlign w:val="bottom"/>
          </w:tcPr>
          <w:p>
            <w:pPr>
              <w:ind w:left="1840"/>
              <w:spacing w:after="0"/>
              <w:rPr>
                <w:sz w:val="20"/>
                <w:szCs w:val="20"/>
                <w:color w:val="auto"/>
              </w:rPr>
            </w:pPr>
            <w:r>
              <w:rPr>
                <w:rFonts w:ascii="Courier New" w:cs="Courier New" w:eastAsia="Courier New" w:hAnsi="Courier New"/>
                <w:sz w:val="18"/>
                <w:szCs w:val="18"/>
                <w:color w:val="auto"/>
              </w:rPr>
              <w:t>Hills &amp; Company</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5420" w:type="dxa"/>
            <w:vAlign w:val="bottom"/>
            <w:gridSpan w:val="4"/>
          </w:tcPr>
          <w:p>
            <w:pPr>
              <w:ind w:left="1840"/>
              <w:spacing w:after="0" w:line="203" w:lineRule="exact"/>
              <w:rPr>
                <w:sz w:val="20"/>
                <w:szCs w:val="20"/>
                <w:color w:val="auto"/>
              </w:rPr>
            </w:pPr>
            <w:r>
              <w:rPr>
                <w:rFonts w:ascii="Courier New" w:cs="Courier New" w:eastAsia="Courier New" w:hAnsi="Courier New"/>
                <w:sz w:val="18"/>
                <w:szCs w:val="18"/>
                <w:color w:val="auto"/>
              </w:rPr>
              <w:t>1200 19th Street, N.W. - 5th Fl.</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520" w:type="dxa"/>
            <w:vAlign w:val="bottom"/>
          </w:tcPr>
          <w:p>
            <w:pPr>
              <w:ind w:left="1840"/>
              <w:spacing w:after="0"/>
              <w:rPr>
                <w:sz w:val="20"/>
                <w:szCs w:val="20"/>
                <w:color w:val="auto"/>
              </w:rPr>
            </w:pPr>
            <w:r>
              <w:rPr>
                <w:rFonts w:ascii="Courier New" w:cs="Courier New" w:eastAsia="Courier New" w:hAnsi="Courier New"/>
                <w:sz w:val="18"/>
                <w:szCs w:val="18"/>
                <w:color w:val="auto"/>
              </w:rPr>
              <w:t>Washington, DC</w:t>
            </w:r>
          </w:p>
        </w:tc>
        <w:tc>
          <w:tcPr>
            <w:tcW w:w="8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2"/>
              </w:rPr>
              <w:t>20036</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Frank Hoenemeyer</w:t>
            </w:r>
          </w:p>
        </w:tc>
        <w:tc>
          <w:tcPr>
            <w:tcW w:w="3520" w:type="dxa"/>
            <w:vAlign w:val="bottom"/>
          </w:tcPr>
          <w:p>
            <w:pPr>
              <w:ind w:left="1840"/>
              <w:spacing w:after="0"/>
              <w:rPr>
                <w:sz w:val="20"/>
                <w:szCs w:val="20"/>
                <w:color w:val="auto"/>
              </w:rPr>
            </w:pPr>
            <w:r>
              <w:rPr>
                <w:rFonts w:ascii="Courier New" w:cs="Courier New" w:eastAsia="Courier New" w:hAnsi="Courier New"/>
                <w:sz w:val="18"/>
                <w:szCs w:val="18"/>
                <w:color w:val="auto"/>
              </w:rPr>
              <w:t>7 Harwood Drive</w:t>
            </w:r>
          </w:p>
        </w:tc>
        <w:tc>
          <w:tcPr>
            <w:tcW w:w="360" w:type="dxa"/>
            <w:vAlign w:val="bottom"/>
          </w:tcPr>
          <w:p>
            <w:pPr>
              <w:spacing w:after="0"/>
              <w:rPr>
                <w:sz w:val="24"/>
                <w:szCs w:val="24"/>
                <w:color w:val="auto"/>
              </w:rPr>
            </w:pPr>
          </w:p>
        </w:tc>
        <w:tc>
          <w:tcPr>
            <w:tcW w:w="1540" w:type="dxa"/>
            <w:vAlign w:val="bottom"/>
            <w:gridSpan w:val="2"/>
            <w:vMerge w:val="restart"/>
          </w:tcPr>
          <w:p>
            <w:pPr>
              <w:jc w:val="right"/>
              <w:ind w:right="752"/>
              <w:spacing w:after="0"/>
              <w:rPr>
                <w:sz w:val="20"/>
                <w:szCs w:val="20"/>
                <w:color w:val="auto"/>
              </w:rPr>
            </w:pPr>
            <w:r>
              <w:rPr>
                <w:rFonts w:ascii="Courier New" w:cs="Courier New" w:eastAsia="Courier New" w:hAnsi="Courier New"/>
                <w:sz w:val="18"/>
                <w:szCs w:val="18"/>
                <w:color w:val="auto"/>
              </w:rPr>
              <w:t>07940</w:t>
            </w: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880" w:type="dxa"/>
            <w:vAlign w:val="bottom"/>
            <w:gridSpan w:val="2"/>
          </w:tcPr>
          <w:p>
            <w:pPr>
              <w:ind w:left="1840"/>
              <w:spacing w:after="0"/>
              <w:rPr>
                <w:sz w:val="20"/>
                <w:szCs w:val="20"/>
                <w:color w:val="auto"/>
              </w:rPr>
            </w:pPr>
            <w:r>
              <w:rPr>
                <w:rFonts w:ascii="Courier New" w:cs="Courier New" w:eastAsia="Courier New" w:hAnsi="Courier New"/>
                <w:sz w:val="18"/>
                <w:szCs w:val="18"/>
                <w:color w:val="auto"/>
                <w:w w:val="98"/>
              </w:rPr>
              <w:t>Madison, New Jersey</w:t>
            </w:r>
          </w:p>
        </w:tc>
        <w:tc>
          <w:tcPr>
            <w:tcW w:w="1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John I. Howell</w:t>
            </w:r>
          </w:p>
        </w:tc>
        <w:tc>
          <w:tcPr>
            <w:tcW w:w="4360" w:type="dxa"/>
            <w:vAlign w:val="bottom"/>
            <w:gridSpan w:val="3"/>
          </w:tcPr>
          <w:p>
            <w:pPr>
              <w:ind w:left="1840"/>
              <w:spacing w:after="0"/>
              <w:rPr>
                <w:sz w:val="20"/>
                <w:szCs w:val="20"/>
                <w:color w:val="auto"/>
              </w:rPr>
            </w:pPr>
            <w:r>
              <w:rPr>
                <w:rFonts w:ascii="Courier New" w:cs="Courier New" w:eastAsia="Courier New" w:hAnsi="Courier New"/>
                <w:sz w:val="18"/>
                <w:szCs w:val="18"/>
                <w:color w:val="auto"/>
              </w:rPr>
              <w:t>Indian Rock Corporation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352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P.O. Box 2606</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4360" w:type="dxa"/>
            <w:vAlign w:val="bottom"/>
            <w:gridSpan w:val="3"/>
          </w:tcPr>
          <w:p>
            <w:pPr>
              <w:ind w:left="1840"/>
              <w:spacing w:after="0"/>
              <w:rPr>
                <w:sz w:val="20"/>
                <w:szCs w:val="20"/>
                <w:color w:val="auto"/>
              </w:rPr>
            </w:pPr>
            <w:r>
              <w:rPr>
                <w:rFonts w:ascii="Courier New" w:cs="Courier New" w:eastAsia="Courier New" w:hAnsi="Courier New"/>
                <w:sz w:val="18"/>
                <w:szCs w:val="18"/>
                <w:color w:val="auto"/>
              </w:rPr>
              <w:t>Greenwich, Connecticut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AMERICAN INTERNATIONAL GROUP,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64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Courier New" w:cs="Courier New" w:eastAsia="Courier New" w:hAnsi="Courier New"/>
                <w:sz w:val="18"/>
                <w:szCs w:val="18"/>
                <w:color w:val="auto"/>
              </w:rPr>
              <w:t>DIRECTORS (CONTINUED)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640" w:type="dxa"/>
            <w:vAlign w:val="bottom"/>
          </w:tcPr>
          <w:p>
            <w:pPr>
              <w:spacing w:after="0"/>
              <w:rPr>
                <w:sz w:val="20"/>
                <w:szCs w:val="20"/>
                <w:color w:val="auto"/>
              </w:rPr>
            </w:pPr>
            <w:r>
              <w:rPr>
                <w:rFonts w:ascii="Courier New" w:cs="Courier New" w:eastAsia="Courier New" w:hAnsi="Courier New"/>
                <w:sz w:val="18"/>
                <w:szCs w:val="18"/>
                <w:color w:val="auto"/>
              </w:rPr>
              <w:t>Edward E. Matthews</w:t>
            </w:r>
          </w:p>
        </w:tc>
        <w:tc>
          <w:tcPr>
            <w:tcW w:w="5700" w:type="dxa"/>
            <w:vAlign w:val="bottom"/>
            <w:gridSpan w:val="2"/>
          </w:tcPr>
          <w:p>
            <w:pPr>
              <w:ind w:left="2100"/>
              <w:spacing w:after="0"/>
              <w:rPr>
                <w:sz w:val="20"/>
                <w:szCs w:val="20"/>
                <w:color w:val="auto"/>
              </w:rPr>
            </w:pPr>
            <w:r>
              <w:rPr>
                <w:rFonts w:ascii="Courier New" w:cs="Courier New" w:eastAsia="Courier New" w:hAnsi="Courier New"/>
                <w:sz w:val="18"/>
                <w:szCs w:val="18"/>
                <w:color w:val="auto"/>
                <w:w w:val="97"/>
              </w:rPr>
              <w:t>American International Group, Inc.</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70 Pine Street</w:t>
            </w:r>
          </w:p>
        </w:tc>
        <w:tc>
          <w:tcPr>
            <w:tcW w:w="160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New York, New York</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Dean P. Phypers</w:t>
            </w: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220 Rosebrook Road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5700" w:type="dxa"/>
            <w:vAlign w:val="bottom"/>
            <w:gridSpan w:val="2"/>
          </w:tcPr>
          <w:p>
            <w:pPr>
              <w:ind w:left="2100"/>
              <w:spacing w:after="0"/>
              <w:rPr>
                <w:sz w:val="20"/>
                <w:szCs w:val="20"/>
                <w:color w:val="auto"/>
              </w:rPr>
            </w:pPr>
            <w:r>
              <w:rPr>
                <w:rFonts w:ascii="Courier New" w:cs="Courier New" w:eastAsia="Courier New" w:hAnsi="Courier New"/>
                <w:sz w:val="18"/>
                <w:szCs w:val="18"/>
                <w:color w:val="auto"/>
              </w:rPr>
              <w:t>New Canaan, Connecticut  06840</w:t>
            </w: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John J. Roberts</w:t>
            </w:r>
          </w:p>
        </w:tc>
        <w:tc>
          <w:tcPr>
            <w:tcW w:w="5700" w:type="dxa"/>
            <w:vAlign w:val="bottom"/>
            <w:gridSpan w:val="2"/>
          </w:tcPr>
          <w:p>
            <w:pPr>
              <w:ind w:left="2100"/>
              <w:spacing w:after="0"/>
              <w:rPr>
                <w:sz w:val="20"/>
                <w:szCs w:val="20"/>
                <w:color w:val="auto"/>
              </w:rPr>
            </w:pPr>
            <w:r>
              <w:rPr>
                <w:rFonts w:ascii="Courier New" w:cs="Courier New" w:eastAsia="Courier New" w:hAnsi="Courier New"/>
                <w:sz w:val="18"/>
                <w:szCs w:val="18"/>
                <w:color w:val="auto"/>
                <w:w w:val="97"/>
              </w:rPr>
              <w:t>American International Group, Inc.</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70 Pine Street</w:t>
            </w:r>
          </w:p>
        </w:tc>
        <w:tc>
          <w:tcPr>
            <w:tcW w:w="160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New York, New York</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Ernest E. Stempel</w:t>
            </w:r>
          </w:p>
        </w:tc>
        <w:tc>
          <w:tcPr>
            <w:tcW w:w="5700" w:type="dxa"/>
            <w:vAlign w:val="bottom"/>
            <w:gridSpan w:val="2"/>
          </w:tcPr>
          <w:p>
            <w:pPr>
              <w:ind w:left="2100"/>
              <w:spacing w:after="0"/>
              <w:rPr>
                <w:sz w:val="20"/>
                <w:szCs w:val="20"/>
                <w:color w:val="auto"/>
              </w:rPr>
            </w:pPr>
            <w:r>
              <w:rPr>
                <w:rFonts w:ascii="Courier New" w:cs="Courier New" w:eastAsia="Courier New" w:hAnsi="Courier New"/>
                <w:sz w:val="18"/>
                <w:szCs w:val="18"/>
                <w:color w:val="auto"/>
                <w:w w:val="97"/>
              </w:rPr>
              <w:t>American International Group, Inc.</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70 Pine Street</w:t>
            </w:r>
          </w:p>
        </w:tc>
        <w:tc>
          <w:tcPr>
            <w:tcW w:w="160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12070</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New York, New York</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Thomas R. Tizzio</w:t>
            </w:r>
          </w:p>
        </w:tc>
        <w:tc>
          <w:tcPr>
            <w:tcW w:w="5700" w:type="dxa"/>
            <w:vAlign w:val="bottom"/>
            <w:gridSpan w:val="2"/>
          </w:tcPr>
          <w:p>
            <w:pPr>
              <w:ind w:left="2100"/>
              <w:spacing w:after="0"/>
              <w:rPr>
                <w:sz w:val="20"/>
                <w:szCs w:val="20"/>
                <w:color w:val="auto"/>
              </w:rPr>
            </w:pPr>
            <w:r>
              <w:rPr>
                <w:rFonts w:ascii="Courier New" w:cs="Courier New" w:eastAsia="Courier New" w:hAnsi="Courier New"/>
                <w:sz w:val="18"/>
                <w:szCs w:val="18"/>
                <w:color w:val="auto"/>
                <w:w w:val="97"/>
              </w:rPr>
              <w:t>American International Group, Inc.</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70 Pine Street</w:t>
            </w:r>
          </w:p>
        </w:tc>
        <w:tc>
          <w:tcPr>
            <w:tcW w:w="160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New York, New York</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640" w:type="dxa"/>
            <w:vAlign w:val="bottom"/>
          </w:tcPr>
          <w:p>
            <w:pPr>
              <w:spacing w:after="0"/>
              <w:rPr>
                <w:sz w:val="20"/>
                <w:szCs w:val="20"/>
                <w:color w:val="auto"/>
              </w:rPr>
            </w:pPr>
            <w:r>
              <w:rPr>
                <w:rFonts w:ascii="Courier New" w:cs="Courier New" w:eastAsia="Courier New" w:hAnsi="Courier New"/>
                <w:sz w:val="18"/>
                <w:szCs w:val="18"/>
                <w:color w:val="auto"/>
              </w:rPr>
              <w:t>Honorary Directors</w:t>
            </w:r>
          </w:p>
        </w:tc>
        <w:tc>
          <w:tcPr>
            <w:tcW w:w="4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The Honorable Douglas</w:t>
            </w:r>
          </w:p>
        </w:tc>
        <w:tc>
          <w:tcPr>
            <w:tcW w:w="5700" w:type="dxa"/>
            <w:vAlign w:val="bottom"/>
            <w:gridSpan w:val="2"/>
          </w:tcPr>
          <w:p>
            <w:pPr>
              <w:ind w:left="2100"/>
              <w:spacing w:after="0"/>
              <w:rPr>
                <w:sz w:val="20"/>
                <w:szCs w:val="20"/>
                <w:color w:val="auto"/>
              </w:rPr>
            </w:pPr>
            <w:r>
              <w:rPr>
                <w:rFonts w:ascii="Courier New" w:cs="Courier New" w:eastAsia="Courier New" w:hAnsi="Courier New"/>
                <w:sz w:val="18"/>
                <w:szCs w:val="18"/>
                <w:color w:val="auto"/>
              </w:rPr>
              <w:t>2101 Connecticut Ave., N.W.</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MacArthur, II</w:t>
            </w:r>
          </w:p>
        </w:tc>
        <w:tc>
          <w:tcPr>
            <w:tcW w:w="5700" w:type="dxa"/>
            <w:vAlign w:val="bottom"/>
            <w:gridSpan w:val="2"/>
          </w:tcPr>
          <w:p>
            <w:pPr>
              <w:ind w:left="2100"/>
              <w:spacing w:after="0" w:line="203" w:lineRule="exact"/>
              <w:rPr>
                <w:sz w:val="20"/>
                <w:szCs w:val="20"/>
                <w:color w:val="auto"/>
              </w:rPr>
            </w:pPr>
            <w:r>
              <w:rPr>
                <w:rFonts w:ascii="Courier New" w:cs="Courier New" w:eastAsia="Courier New" w:hAnsi="Courier New"/>
                <w:sz w:val="18"/>
                <w:szCs w:val="18"/>
                <w:color w:val="auto"/>
              </w:rPr>
              <w:t>Washington, DC  20008</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Apartment #4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Edwin A.G. Manton</w:t>
            </w:r>
          </w:p>
        </w:tc>
        <w:tc>
          <w:tcPr>
            <w:tcW w:w="5700" w:type="dxa"/>
            <w:vAlign w:val="bottom"/>
            <w:gridSpan w:val="2"/>
          </w:tcPr>
          <w:p>
            <w:pPr>
              <w:ind w:left="2100"/>
              <w:spacing w:after="0"/>
              <w:rPr>
                <w:sz w:val="20"/>
                <w:szCs w:val="20"/>
                <w:color w:val="auto"/>
              </w:rPr>
            </w:pPr>
            <w:r>
              <w:rPr>
                <w:rFonts w:ascii="Courier New" w:cs="Courier New" w:eastAsia="Courier New" w:hAnsi="Courier New"/>
                <w:sz w:val="18"/>
                <w:szCs w:val="18"/>
                <w:color w:val="auto"/>
                <w:w w:val="97"/>
              </w:rPr>
              <w:t>American International Group, Inc.</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70 Pine Street</w:t>
            </w:r>
          </w:p>
        </w:tc>
        <w:tc>
          <w:tcPr>
            <w:tcW w:w="160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New York, New York</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K.K. Tse</w:t>
            </w:r>
          </w:p>
        </w:tc>
        <w:tc>
          <w:tcPr>
            <w:tcW w:w="5700" w:type="dxa"/>
            <w:vAlign w:val="bottom"/>
            <w:gridSpan w:val="2"/>
          </w:tcPr>
          <w:p>
            <w:pPr>
              <w:ind w:left="2100"/>
              <w:spacing w:after="0"/>
              <w:rPr>
                <w:sz w:val="20"/>
                <w:szCs w:val="20"/>
                <w:color w:val="auto"/>
              </w:rPr>
            </w:pPr>
            <w:r>
              <w:rPr>
                <w:rFonts w:ascii="Courier New" w:cs="Courier New" w:eastAsia="Courier New" w:hAnsi="Courier New"/>
                <w:sz w:val="18"/>
                <w:szCs w:val="18"/>
                <w:color w:val="auto"/>
                <w:w w:val="97"/>
              </w:rPr>
              <w:t>American International Group, Inc.</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410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70 Pine Street</w:t>
            </w:r>
          </w:p>
        </w:tc>
        <w:tc>
          <w:tcPr>
            <w:tcW w:w="160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4100" w:type="dxa"/>
            <w:vAlign w:val="bottom"/>
          </w:tcPr>
          <w:p>
            <w:pPr>
              <w:ind w:left="2100"/>
              <w:spacing w:after="0"/>
              <w:rPr>
                <w:sz w:val="20"/>
                <w:szCs w:val="20"/>
                <w:color w:val="auto"/>
              </w:rPr>
            </w:pPr>
            <w:r>
              <w:rPr>
                <w:rFonts w:ascii="Courier New" w:cs="Courier New" w:eastAsia="Courier New" w:hAnsi="Courier New"/>
                <w:sz w:val="18"/>
                <w:szCs w:val="18"/>
                <w:color w:val="auto"/>
              </w:rPr>
              <w:t>New York, New York</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8</w:t>
      </w:r>
    </w:p>
    <w:tbl>
      <w:tblPr>
        <w:tblLayout w:type="fixed"/>
        <w:tblInd w:w="0" w:type="dxa"/>
        <w:tblCellMar>
          <w:top w:w="0" w:type="dxa"/>
          <w:left w:w="0" w:type="dxa"/>
          <w:bottom w:w="0" w:type="dxa"/>
          <w:right w:w="0" w:type="dxa"/>
        </w:tblCellMar>
      </w:tblPr>
      <w:tr>
        <w:trPr>
          <w:trHeight w:val="201"/>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60" w:type="dxa"/>
            <w:vAlign w:val="bottom"/>
          </w:tcPr>
          <w:p>
            <w:pPr>
              <w:ind w:left="280"/>
              <w:spacing w:after="0" w:line="201" w:lineRule="exact"/>
              <w:rPr>
                <w:sz w:val="20"/>
                <w:szCs w:val="20"/>
                <w:color w:val="auto"/>
              </w:rPr>
            </w:pPr>
            <w:r>
              <w:rPr>
                <w:rFonts w:ascii="Courier New" w:cs="Courier New" w:eastAsia="Courier New" w:hAnsi="Courier New"/>
                <w:sz w:val="18"/>
                <w:szCs w:val="18"/>
                <w:color w:val="auto"/>
              </w:rPr>
              <w:t>AMERICAN INTERNATIONAL GROUP, INC.</w:t>
            </w:r>
          </w:p>
        </w:tc>
        <w:tc>
          <w:tcPr>
            <w:tcW w:w="0" w:type="dxa"/>
            <w:vAlign w:val="bottom"/>
          </w:tcPr>
          <w:p>
            <w:pPr>
              <w:spacing w:after="0"/>
              <w:rPr>
                <w:sz w:val="1"/>
                <w:szCs w:val="1"/>
                <w:color w:val="auto"/>
              </w:rPr>
            </w:pPr>
          </w:p>
        </w:tc>
      </w:tr>
      <w:tr>
        <w:trPr>
          <w:trHeight w:val="296"/>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100" w:type="dxa"/>
            <w:vAlign w:val="bottom"/>
            <w:gridSpan w:val="2"/>
          </w:tcPr>
          <w:p>
            <w:pPr>
              <w:ind w:left="880"/>
              <w:spacing w:after="0"/>
              <w:rPr>
                <w:sz w:val="20"/>
                <w:szCs w:val="20"/>
                <w:color w:val="auto"/>
              </w:rPr>
            </w:pPr>
            <w:r>
              <w:rPr>
                <w:rFonts w:ascii="Courier New" w:cs="Courier New" w:eastAsia="Courier New" w:hAnsi="Courier New"/>
                <w:sz w:val="18"/>
                <w:szCs w:val="18"/>
                <w:color w:val="auto"/>
              </w:rPr>
              <w:t>OFFICERS, NAME, TITLE AND BUSINESS ADDRESS</w:t>
            </w:r>
          </w:p>
        </w:tc>
        <w:tc>
          <w:tcPr>
            <w:tcW w:w="0" w:type="dxa"/>
            <w:vAlign w:val="bottom"/>
          </w:tcPr>
          <w:p>
            <w:pPr>
              <w:spacing w:after="0"/>
              <w:rPr>
                <w:sz w:val="1"/>
                <w:szCs w:val="1"/>
                <w:color w:val="auto"/>
              </w:rPr>
            </w:pPr>
          </w:p>
        </w:tc>
      </w:tr>
      <w:tr>
        <w:trPr>
          <w:trHeight w:val="514"/>
        </w:trPr>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rPr>
              <w:t>M.R. Greenberg</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w w:val="99"/>
              </w:rPr>
              <w:t>Chairman &amp; Chief Executive Officer</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Pine Street</w:t>
            </w:r>
          </w:p>
        </w:tc>
        <w:tc>
          <w:tcPr>
            <w:tcW w:w="6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York,</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rPr>
              <w:t>Thomas R. Tizzio</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President</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Pine Street</w:t>
            </w:r>
          </w:p>
        </w:tc>
        <w:tc>
          <w:tcPr>
            <w:tcW w:w="6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York,</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rPr>
              <w:t>Edwin A.G. Manton</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Senior Advisor</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Pine Street</w:t>
            </w:r>
          </w:p>
        </w:tc>
        <w:tc>
          <w:tcPr>
            <w:tcW w:w="6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12070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 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rPr>
              <w:t>Edward E. Matthews</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Vice Chairman - Finance</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Pine Street</w:t>
            </w:r>
          </w:p>
        </w:tc>
        <w:tc>
          <w:tcPr>
            <w:tcW w:w="6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 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0" w:type="dxa"/>
            <w:vAlign w:val="bottom"/>
            <w:gridSpan w:val="2"/>
          </w:tcPr>
          <w:p>
            <w:pPr>
              <w:spacing w:after="0"/>
              <w:rPr>
                <w:sz w:val="20"/>
                <w:szCs w:val="20"/>
                <w:color w:val="auto"/>
              </w:rPr>
            </w:pPr>
            <w:r>
              <w:rPr>
                <w:rFonts w:ascii="Courier New" w:cs="Courier New" w:eastAsia="Courier New" w:hAnsi="Courier New"/>
                <w:sz w:val="18"/>
                <w:szCs w:val="18"/>
                <w:color w:val="auto"/>
              </w:rPr>
              <w:t>John</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J. Roberts</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Vice Chairman - External Affairs</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Pine Street</w:t>
            </w:r>
          </w:p>
        </w:tc>
        <w:tc>
          <w:tcPr>
            <w:tcW w:w="6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 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rPr>
              <w:t>Ernest E. Stempel</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Vice Chairman - Life Insurance</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Pine Street</w:t>
            </w:r>
          </w:p>
        </w:tc>
        <w:tc>
          <w:tcPr>
            <w:tcW w:w="60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 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rPr>
              <w:t>Brian Duperreault</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Executive Vice President -</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Pine Street</w:t>
            </w:r>
          </w:p>
        </w:tc>
        <w:tc>
          <w:tcPr>
            <w:tcW w:w="606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Foreign General Insurance</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 New York</w:t>
            </w:r>
          </w:p>
        </w:tc>
        <w:tc>
          <w:tcPr>
            <w:tcW w:w="6060" w:type="dxa"/>
            <w:vAlign w:val="bottom"/>
          </w:tcPr>
          <w:p>
            <w:pPr>
              <w:ind w:left="60"/>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311"/>
        </w:trPr>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w w:val="99"/>
              </w:rPr>
              <w:t>Jeffrey W. Greenberg</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w w:val="96"/>
              </w:rPr>
              <w:t>Executive Vice President - Domestic</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Pine Street</w:t>
            </w:r>
          </w:p>
        </w:tc>
        <w:tc>
          <w:tcPr>
            <w:tcW w:w="606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General Insurance (Brokerage)</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 New York</w:t>
            </w:r>
          </w:p>
        </w:tc>
        <w:tc>
          <w:tcPr>
            <w:tcW w:w="6060" w:type="dxa"/>
            <w:vAlign w:val="bottom"/>
          </w:tcPr>
          <w:p>
            <w:pPr>
              <w:ind w:left="60"/>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311"/>
        </w:trPr>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rPr>
              <w:t>Edmund S.W. Tse</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Executive Vice President - Life</w:t>
            </w:r>
          </w:p>
        </w:tc>
        <w:tc>
          <w:tcPr>
            <w:tcW w:w="0" w:type="dxa"/>
            <w:vAlign w:val="bottom"/>
          </w:tcPr>
          <w:p>
            <w:pPr>
              <w:spacing w:after="0"/>
              <w:rPr>
                <w:sz w:val="1"/>
                <w:szCs w:val="1"/>
                <w:color w:val="auto"/>
              </w:rPr>
            </w:pPr>
          </w:p>
        </w:tc>
      </w:tr>
      <w:tr>
        <w:trPr>
          <w:trHeight w:val="203"/>
        </w:trPr>
        <w:tc>
          <w:tcPr>
            <w:tcW w:w="21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1 Stubbs Road</w:t>
            </w:r>
          </w:p>
        </w:tc>
        <w:tc>
          <w:tcPr>
            <w:tcW w:w="606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Insurance</w:t>
            </w:r>
          </w:p>
        </w:tc>
        <w:tc>
          <w:tcPr>
            <w:tcW w:w="0" w:type="dxa"/>
            <w:vAlign w:val="bottom"/>
          </w:tcPr>
          <w:p>
            <w:pPr>
              <w:spacing w:after="0"/>
              <w:rPr>
                <w:sz w:val="1"/>
                <w:szCs w:val="1"/>
                <w:color w:val="auto"/>
              </w:rPr>
            </w:pPr>
          </w:p>
        </w:tc>
      </w:tr>
      <w:tr>
        <w:trPr>
          <w:trHeight w:val="296"/>
        </w:trPr>
        <w:tc>
          <w:tcPr>
            <w:tcW w:w="1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Hong Kong</w:t>
            </w:r>
          </w:p>
        </w:tc>
        <w:tc>
          <w:tcPr>
            <w:tcW w:w="10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rPr>
              <w:t>Lawrence W. English</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Senior Vice President -</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Pine Street</w:t>
            </w:r>
          </w:p>
        </w:tc>
        <w:tc>
          <w:tcPr>
            <w:tcW w:w="606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Administration</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 New York</w:t>
            </w:r>
          </w:p>
        </w:tc>
        <w:tc>
          <w:tcPr>
            <w:tcW w:w="6060" w:type="dxa"/>
            <w:vAlign w:val="bottom"/>
          </w:tcPr>
          <w:p>
            <w:pPr>
              <w:ind w:left="60"/>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311"/>
        </w:trPr>
        <w:tc>
          <w:tcPr>
            <w:tcW w:w="480" w:type="dxa"/>
            <w:vAlign w:val="bottom"/>
            <w:gridSpan w:val="2"/>
          </w:tcPr>
          <w:p>
            <w:pPr>
              <w:spacing w:after="0"/>
              <w:rPr>
                <w:sz w:val="20"/>
                <w:szCs w:val="20"/>
                <w:color w:val="auto"/>
              </w:rPr>
            </w:pPr>
            <w:r>
              <w:rPr>
                <w:rFonts w:ascii="Courier New" w:cs="Courier New" w:eastAsia="Courier New" w:hAnsi="Courier New"/>
                <w:sz w:val="18"/>
                <w:szCs w:val="18"/>
                <w:color w:val="auto"/>
              </w:rPr>
              <w:t>Axel</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Freudmann</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Senior Vice President - Human</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Wall Street</w:t>
            </w:r>
          </w:p>
        </w:tc>
        <w:tc>
          <w:tcPr>
            <w:tcW w:w="606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Resources</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 New York</w:t>
            </w:r>
          </w:p>
        </w:tc>
        <w:tc>
          <w:tcPr>
            <w:tcW w:w="6060" w:type="dxa"/>
            <w:vAlign w:val="bottom"/>
          </w:tcPr>
          <w:p>
            <w:pPr>
              <w:ind w:left="60"/>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311"/>
        </w:trPr>
        <w:tc>
          <w:tcPr>
            <w:tcW w:w="480" w:type="dxa"/>
            <w:vAlign w:val="bottom"/>
            <w:gridSpan w:val="2"/>
          </w:tcPr>
          <w:p>
            <w:pPr>
              <w:spacing w:after="0"/>
              <w:rPr>
                <w:sz w:val="20"/>
                <w:szCs w:val="20"/>
                <w:color w:val="auto"/>
              </w:rPr>
            </w:pPr>
            <w:r>
              <w:rPr>
                <w:rFonts w:ascii="Courier New" w:cs="Courier New" w:eastAsia="Courier New" w:hAnsi="Courier New"/>
                <w:sz w:val="18"/>
                <w:szCs w:val="18"/>
                <w:color w:val="auto"/>
              </w:rPr>
              <w:t>John</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 Hughes</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Senior Vice President - Worldwide</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Pine Street</w:t>
            </w:r>
          </w:p>
        </w:tc>
        <w:tc>
          <w:tcPr>
            <w:tcW w:w="606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Claims</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 New York</w:t>
            </w:r>
          </w:p>
        </w:tc>
        <w:tc>
          <w:tcPr>
            <w:tcW w:w="6060" w:type="dxa"/>
            <w:vAlign w:val="bottom"/>
          </w:tcPr>
          <w:p>
            <w:pPr>
              <w:ind w:left="60"/>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9</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AMERICAN INTERNATIONAL GROUP, INC.</w:t>
      </w:r>
    </w:p>
    <w:p>
      <w:pPr>
        <w:jc w:val="center"/>
        <w:ind w:right="1779"/>
        <w:spacing w:after="0"/>
        <w:rPr>
          <w:sz w:val="20"/>
          <w:szCs w:val="20"/>
          <w:color w:val="auto"/>
        </w:rPr>
      </w:pPr>
      <w:r>
        <w:rPr>
          <w:rFonts w:ascii="Courier New" w:cs="Courier New" w:eastAsia="Courier New" w:hAnsi="Courier New"/>
          <w:sz w:val="18"/>
          <w:szCs w:val="18"/>
          <w:color w:val="auto"/>
        </w:rPr>
        <w:t>OFFICERS, NAME, TITLE AND BUSINESS ADDRESS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Kevin H. Kelley</w:t>
            </w:r>
          </w:p>
        </w:tc>
        <w:tc>
          <w:tcPr>
            <w:tcW w:w="420" w:type="dxa"/>
            <w:vAlign w:val="bottom"/>
          </w:tcPr>
          <w:p>
            <w:pPr>
              <w:spacing w:after="0"/>
              <w:rPr>
                <w:sz w:val="17"/>
                <w:szCs w:val="17"/>
                <w:color w:val="auto"/>
              </w:rPr>
            </w:pP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rPr>
              <w:t>Senior Vice President - Domestic</w:t>
            </w:r>
          </w:p>
        </w:tc>
        <w:tc>
          <w:tcPr>
            <w:tcW w:w="0" w:type="dxa"/>
            <w:vAlign w:val="bottom"/>
          </w:tcPr>
          <w:p>
            <w:pPr>
              <w:spacing w:after="0"/>
              <w:rPr>
                <w:sz w:val="1"/>
                <w:szCs w:val="1"/>
                <w:color w:val="auto"/>
              </w:rPr>
            </w:pPr>
          </w:p>
        </w:tc>
      </w:tr>
      <w:tr>
        <w:trPr>
          <w:trHeight w:val="203"/>
        </w:trPr>
        <w:tc>
          <w:tcPr>
            <w:tcW w:w="1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200 State Street</w:t>
            </w:r>
          </w:p>
        </w:tc>
        <w:tc>
          <w:tcPr>
            <w:tcW w:w="420" w:type="dxa"/>
            <w:vAlign w:val="bottom"/>
          </w:tcPr>
          <w:p>
            <w:pPr>
              <w:spacing w:after="0"/>
              <w:rPr>
                <w:sz w:val="17"/>
                <w:szCs w:val="17"/>
                <w:color w:val="auto"/>
              </w:rPr>
            </w:pPr>
          </w:p>
        </w:tc>
        <w:tc>
          <w:tcPr>
            <w:tcW w:w="600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General</w:t>
            </w:r>
          </w:p>
        </w:tc>
        <w:tc>
          <w:tcPr>
            <w:tcW w:w="0" w:type="dxa"/>
            <w:vAlign w:val="bottom"/>
          </w:tcPr>
          <w:p>
            <w:pPr>
              <w:spacing w:after="0"/>
              <w:rPr>
                <w:sz w:val="1"/>
                <w:szCs w:val="1"/>
                <w:color w:val="auto"/>
              </w:rPr>
            </w:pPr>
          </w:p>
        </w:tc>
      </w:tr>
      <w:tr>
        <w:trPr>
          <w:trHeight w:val="296"/>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Boston,</w:t>
            </w:r>
          </w:p>
        </w:tc>
        <w:tc>
          <w:tcPr>
            <w:tcW w:w="1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  02109R.</w:t>
            </w:r>
          </w:p>
        </w:tc>
        <w:tc>
          <w:tcPr>
            <w:tcW w:w="6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gridSpan w:val="3"/>
          </w:tcPr>
          <w:p>
            <w:pPr>
              <w:spacing w:after="0"/>
              <w:rPr>
                <w:sz w:val="20"/>
                <w:szCs w:val="20"/>
                <w:color w:val="auto"/>
              </w:rPr>
            </w:pPr>
            <w:r>
              <w:rPr>
                <w:rFonts w:ascii="Courier New" w:cs="Courier New" w:eastAsia="Courier New" w:hAnsi="Courier New"/>
                <w:sz w:val="18"/>
                <w:szCs w:val="18"/>
                <w:color w:val="auto"/>
              </w:rPr>
              <w:t>Kendall Nottingham</w:t>
            </w: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rPr>
              <w:t>Senior Vice President - Life</w:t>
            </w:r>
          </w:p>
        </w:tc>
        <w:tc>
          <w:tcPr>
            <w:tcW w:w="0" w:type="dxa"/>
            <w:vAlign w:val="bottom"/>
          </w:tcPr>
          <w:p>
            <w:pPr>
              <w:spacing w:after="0"/>
              <w:rPr>
                <w:sz w:val="1"/>
                <w:szCs w:val="1"/>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 Alico</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Plaza</w:t>
            </w:r>
          </w:p>
        </w:tc>
        <w:tc>
          <w:tcPr>
            <w:tcW w:w="420" w:type="dxa"/>
            <w:vAlign w:val="bottom"/>
          </w:tcPr>
          <w:p>
            <w:pPr>
              <w:spacing w:after="0"/>
              <w:rPr>
                <w:sz w:val="17"/>
                <w:szCs w:val="17"/>
                <w:color w:val="auto"/>
              </w:rPr>
            </w:pPr>
          </w:p>
        </w:tc>
        <w:tc>
          <w:tcPr>
            <w:tcW w:w="600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Insurance</w:t>
            </w:r>
          </w:p>
        </w:tc>
        <w:tc>
          <w:tcPr>
            <w:tcW w:w="0" w:type="dxa"/>
            <w:vAlign w:val="bottom"/>
          </w:tcPr>
          <w:p>
            <w:pPr>
              <w:spacing w:after="0"/>
              <w:rPr>
                <w:sz w:val="1"/>
                <w:szCs w:val="1"/>
                <w:color w:val="auto"/>
              </w:rPr>
            </w:pPr>
          </w:p>
        </w:tc>
      </w:tr>
      <w:tr>
        <w:trPr>
          <w:trHeight w:val="296"/>
        </w:trPr>
        <w:tc>
          <w:tcPr>
            <w:tcW w:w="1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Wilmington, DE</w:t>
            </w:r>
          </w:p>
        </w:tc>
        <w:tc>
          <w:tcPr>
            <w:tcW w:w="6420" w:type="dxa"/>
            <w:vAlign w:val="bottom"/>
            <w:gridSpan w:val="2"/>
          </w:tcPr>
          <w:p>
            <w:pPr>
              <w:jc w:val="right"/>
              <w:ind w:right="5812"/>
              <w:spacing w:after="0"/>
              <w:rPr>
                <w:sz w:val="20"/>
                <w:szCs w:val="20"/>
                <w:color w:val="auto"/>
              </w:rPr>
            </w:pPr>
            <w:r>
              <w:rPr>
                <w:rFonts w:ascii="Courier New" w:cs="Courier New" w:eastAsia="Courier New" w:hAnsi="Courier New"/>
                <w:sz w:val="18"/>
                <w:szCs w:val="18"/>
                <w:color w:val="auto"/>
                <w:w w:val="92"/>
              </w:rPr>
              <w:t>19899</w:t>
            </w:r>
          </w:p>
        </w:tc>
        <w:tc>
          <w:tcPr>
            <w:tcW w:w="0" w:type="dxa"/>
            <w:vAlign w:val="bottom"/>
          </w:tcPr>
          <w:p>
            <w:pPr>
              <w:spacing w:after="0"/>
              <w:rPr>
                <w:sz w:val="1"/>
                <w:szCs w:val="1"/>
                <w:color w:val="auto"/>
              </w:rPr>
            </w:pPr>
          </w:p>
        </w:tc>
      </w:tr>
      <w:tr>
        <w:trPr>
          <w:trHeight w:val="311"/>
        </w:trPr>
        <w:tc>
          <w:tcPr>
            <w:tcW w:w="2220" w:type="dxa"/>
            <w:vAlign w:val="bottom"/>
            <w:gridSpan w:val="3"/>
          </w:tcPr>
          <w:p>
            <w:pPr>
              <w:spacing w:after="0"/>
              <w:rPr>
                <w:sz w:val="20"/>
                <w:szCs w:val="20"/>
                <w:color w:val="auto"/>
              </w:rPr>
            </w:pPr>
            <w:r>
              <w:rPr>
                <w:rFonts w:ascii="Courier New" w:cs="Courier New" w:eastAsia="Courier New" w:hAnsi="Courier New"/>
                <w:sz w:val="18"/>
                <w:szCs w:val="18"/>
                <w:color w:val="auto"/>
                <w:w w:val="96"/>
              </w:rPr>
              <w:t>Petros K. Sabatacakis</w:t>
            </w: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rPr>
              <w:t>Senior Vice President - Financial</w:t>
            </w:r>
          </w:p>
        </w:tc>
        <w:tc>
          <w:tcPr>
            <w:tcW w:w="0" w:type="dxa"/>
            <w:vAlign w:val="bottom"/>
          </w:tcPr>
          <w:p>
            <w:pPr>
              <w:spacing w:after="0"/>
              <w:rPr>
                <w:sz w:val="1"/>
                <w:szCs w:val="1"/>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 Pine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420" w:type="dxa"/>
            <w:vAlign w:val="bottom"/>
          </w:tcPr>
          <w:p>
            <w:pPr>
              <w:spacing w:after="0"/>
              <w:rPr>
                <w:sz w:val="17"/>
                <w:szCs w:val="17"/>
                <w:color w:val="auto"/>
              </w:rPr>
            </w:pPr>
          </w:p>
        </w:tc>
        <w:tc>
          <w:tcPr>
            <w:tcW w:w="600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Services</w:t>
            </w:r>
          </w:p>
        </w:tc>
        <w:tc>
          <w:tcPr>
            <w:tcW w:w="0" w:type="dxa"/>
            <w:vAlign w:val="bottom"/>
          </w:tcPr>
          <w:p>
            <w:pPr>
              <w:spacing w:after="0"/>
              <w:rPr>
                <w:sz w:val="1"/>
                <w:szCs w:val="1"/>
                <w:color w:val="auto"/>
              </w:rPr>
            </w:pPr>
          </w:p>
        </w:tc>
      </w:tr>
      <w:tr>
        <w:trPr>
          <w:trHeight w:val="296"/>
        </w:trPr>
        <w:tc>
          <w:tcPr>
            <w:tcW w:w="22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New York, New York</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12070</w:t>
            </w:r>
          </w:p>
        </w:tc>
        <w:tc>
          <w:tcPr>
            <w:tcW w:w="0" w:type="dxa"/>
            <w:vAlign w:val="bottom"/>
          </w:tcPr>
          <w:p>
            <w:pPr>
              <w:spacing w:after="0"/>
              <w:rPr>
                <w:sz w:val="1"/>
                <w:szCs w:val="1"/>
                <w:color w:val="auto"/>
              </w:rPr>
            </w:pPr>
          </w:p>
        </w:tc>
      </w:tr>
      <w:tr>
        <w:trPr>
          <w:trHeight w:val="311"/>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Robert Sandler</w:t>
            </w:r>
          </w:p>
        </w:tc>
        <w:tc>
          <w:tcPr>
            <w:tcW w:w="420" w:type="dxa"/>
            <w:vAlign w:val="bottom"/>
          </w:tcPr>
          <w:p>
            <w:pPr>
              <w:spacing w:after="0"/>
              <w:rPr>
                <w:sz w:val="24"/>
                <w:szCs w:val="24"/>
                <w:color w:val="auto"/>
              </w:rPr>
            </w:pP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rPr>
              <w:t>Senior Vice President &amp; Senior</w:t>
            </w:r>
          </w:p>
        </w:tc>
        <w:tc>
          <w:tcPr>
            <w:tcW w:w="0" w:type="dxa"/>
            <w:vAlign w:val="bottom"/>
          </w:tcPr>
          <w:p>
            <w:pPr>
              <w:spacing w:after="0"/>
              <w:rPr>
                <w:sz w:val="1"/>
                <w:szCs w:val="1"/>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 Pine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420" w:type="dxa"/>
            <w:vAlign w:val="bottom"/>
          </w:tcPr>
          <w:p>
            <w:pPr>
              <w:spacing w:after="0"/>
              <w:rPr>
                <w:sz w:val="17"/>
                <w:szCs w:val="17"/>
                <w:color w:val="auto"/>
              </w:rPr>
            </w:pPr>
          </w:p>
        </w:tc>
        <w:tc>
          <w:tcPr>
            <w:tcW w:w="600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Actuary &amp; Senior Claims Officer</w:t>
            </w:r>
          </w:p>
        </w:tc>
        <w:tc>
          <w:tcPr>
            <w:tcW w:w="0" w:type="dxa"/>
            <w:vAlign w:val="bottom"/>
          </w:tcPr>
          <w:p>
            <w:pPr>
              <w:spacing w:after="0"/>
              <w:rPr>
                <w:sz w:val="1"/>
                <w:szCs w:val="1"/>
                <w:color w:val="auto"/>
              </w:rPr>
            </w:pPr>
          </w:p>
        </w:tc>
      </w:tr>
      <w:tr>
        <w:trPr>
          <w:trHeight w:val="296"/>
        </w:trPr>
        <w:tc>
          <w:tcPr>
            <w:tcW w:w="22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New York, New York</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12070</w:t>
            </w:r>
          </w:p>
        </w:tc>
        <w:tc>
          <w:tcPr>
            <w:tcW w:w="0" w:type="dxa"/>
            <w:vAlign w:val="bottom"/>
          </w:tcPr>
          <w:p>
            <w:pPr>
              <w:spacing w:after="0"/>
              <w:rPr>
                <w:sz w:val="1"/>
                <w:szCs w:val="1"/>
                <w:color w:val="auto"/>
              </w:rPr>
            </w:pPr>
          </w:p>
        </w:tc>
      </w:tr>
      <w:tr>
        <w:trPr>
          <w:trHeight w:val="311"/>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Howard Smith</w:t>
            </w:r>
          </w:p>
        </w:tc>
        <w:tc>
          <w:tcPr>
            <w:tcW w:w="420" w:type="dxa"/>
            <w:vAlign w:val="bottom"/>
          </w:tcPr>
          <w:p>
            <w:pPr>
              <w:spacing w:after="0"/>
              <w:rPr>
                <w:sz w:val="24"/>
                <w:szCs w:val="24"/>
                <w:color w:val="auto"/>
              </w:rPr>
            </w:pP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w w:val="96"/>
              </w:rPr>
              <w:t>Senior Vice President &amp; Comptroller</w:t>
            </w:r>
          </w:p>
        </w:tc>
        <w:tc>
          <w:tcPr>
            <w:tcW w:w="0" w:type="dxa"/>
            <w:vAlign w:val="bottom"/>
          </w:tcPr>
          <w:p>
            <w:pPr>
              <w:spacing w:after="0"/>
              <w:rPr>
                <w:sz w:val="1"/>
                <w:szCs w:val="1"/>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 Pine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420" w:type="dxa"/>
            <w:vAlign w:val="bottom"/>
          </w:tcPr>
          <w:p>
            <w:pPr>
              <w:spacing w:after="0"/>
              <w:rPr>
                <w:sz w:val="17"/>
                <w:szCs w:val="17"/>
                <w:color w:val="auto"/>
              </w:rPr>
            </w:pP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12070</w:t>
            </w:r>
          </w:p>
        </w:tc>
        <w:tc>
          <w:tcPr>
            <w:tcW w:w="0" w:type="dxa"/>
            <w:vAlign w:val="bottom"/>
          </w:tcPr>
          <w:p>
            <w:pPr>
              <w:spacing w:after="0"/>
              <w:rPr>
                <w:sz w:val="1"/>
                <w:szCs w:val="1"/>
                <w:color w:val="auto"/>
              </w:rPr>
            </w:pPr>
          </w:p>
        </w:tc>
      </w:tr>
      <w:tr>
        <w:trPr>
          <w:trHeight w:val="296"/>
        </w:trPr>
        <w:tc>
          <w:tcPr>
            <w:tcW w:w="22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New York, New York</w:t>
            </w:r>
          </w:p>
        </w:tc>
        <w:tc>
          <w:tcPr>
            <w:tcW w:w="6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Stephen Y.N. Tse</w:t>
            </w:r>
          </w:p>
        </w:tc>
        <w:tc>
          <w:tcPr>
            <w:tcW w:w="420" w:type="dxa"/>
            <w:vAlign w:val="bottom"/>
          </w:tcPr>
          <w:p>
            <w:pPr>
              <w:spacing w:after="0"/>
              <w:rPr>
                <w:sz w:val="24"/>
                <w:szCs w:val="24"/>
                <w:color w:val="auto"/>
              </w:rPr>
            </w:pP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rPr>
              <w:t>Senior Vice President</w:t>
            </w:r>
          </w:p>
        </w:tc>
        <w:tc>
          <w:tcPr>
            <w:tcW w:w="0" w:type="dxa"/>
            <w:vAlign w:val="bottom"/>
          </w:tcPr>
          <w:p>
            <w:pPr>
              <w:spacing w:after="0"/>
              <w:rPr>
                <w:sz w:val="1"/>
                <w:szCs w:val="1"/>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 Pine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420" w:type="dxa"/>
            <w:vAlign w:val="bottom"/>
          </w:tcPr>
          <w:p>
            <w:pPr>
              <w:spacing w:after="0"/>
              <w:rPr>
                <w:sz w:val="17"/>
                <w:szCs w:val="17"/>
                <w:color w:val="auto"/>
              </w:rPr>
            </w:pP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2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New York, New York</w:t>
            </w:r>
          </w:p>
        </w:tc>
        <w:tc>
          <w:tcPr>
            <w:tcW w:w="6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Aloysius</w:t>
            </w:r>
          </w:p>
        </w:tc>
        <w:tc>
          <w:tcPr>
            <w:tcW w:w="1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 Colayco</w:t>
            </w: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rPr>
              <w:t>Vice President - Foreign</w:t>
            </w:r>
          </w:p>
        </w:tc>
        <w:tc>
          <w:tcPr>
            <w:tcW w:w="0" w:type="dxa"/>
            <w:vAlign w:val="bottom"/>
          </w:tcPr>
          <w:p>
            <w:pPr>
              <w:spacing w:after="0"/>
              <w:rPr>
                <w:sz w:val="1"/>
                <w:szCs w:val="1"/>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 Pine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420" w:type="dxa"/>
            <w:vAlign w:val="bottom"/>
          </w:tcPr>
          <w:p>
            <w:pPr>
              <w:spacing w:after="0"/>
              <w:rPr>
                <w:sz w:val="17"/>
                <w:szCs w:val="17"/>
                <w:color w:val="auto"/>
              </w:rPr>
            </w:pPr>
          </w:p>
        </w:tc>
        <w:tc>
          <w:tcPr>
            <w:tcW w:w="600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Investments</w:t>
            </w:r>
          </w:p>
        </w:tc>
        <w:tc>
          <w:tcPr>
            <w:tcW w:w="0" w:type="dxa"/>
            <w:vAlign w:val="bottom"/>
          </w:tcPr>
          <w:p>
            <w:pPr>
              <w:spacing w:after="0"/>
              <w:rPr>
                <w:sz w:val="1"/>
                <w:szCs w:val="1"/>
                <w:color w:val="auto"/>
              </w:rPr>
            </w:pPr>
          </w:p>
        </w:tc>
      </w:tr>
      <w:tr>
        <w:trPr>
          <w:trHeight w:val="296"/>
        </w:trPr>
        <w:tc>
          <w:tcPr>
            <w:tcW w:w="22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New York, New York</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311"/>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Robert Conry</w:t>
            </w:r>
          </w:p>
        </w:tc>
        <w:tc>
          <w:tcPr>
            <w:tcW w:w="420" w:type="dxa"/>
            <w:vAlign w:val="bottom"/>
          </w:tcPr>
          <w:p>
            <w:pPr>
              <w:spacing w:after="0"/>
              <w:rPr>
                <w:sz w:val="24"/>
                <w:szCs w:val="24"/>
                <w:color w:val="auto"/>
              </w:rPr>
            </w:pP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rPr>
              <w:t>Vice President &amp; Director of</w:t>
            </w:r>
          </w:p>
        </w:tc>
        <w:tc>
          <w:tcPr>
            <w:tcW w:w="0" w:type="dxa"/>
            <w:vAlign w:val="bottom"/>
          </w:tcPr>
          <w:p>
            <w:pPr>
              <w:spacing w:after="0"/>
              <w:rPr>
                <w:sz w:val="1"/>
                <w:szCs w:val="1"/>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99 John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420" w:type="dxa"/>
            <w:vAlign w:val="bottom"/>
          </w:tcPr>
          <w:p>
            <w:pPr>
              <w:spacing w:after="0"/>
              <w:rPr>
                <w:sz w:val="17"/>
                <w:szCs w:val="17"/>
                <w:color w:val="auto"/>
              </w:rPr>
            </w:pPr>
          </w:p>
        </w:tc>
        <w:tc>
          <w:tcPr>
            <w:tcW w:w="600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Internal Audit</w:t>
            </w:r>
          </w:p>
        </w:tc>
        <w:tc>
          <w:tcPr>
            <w:tcW w:w="0" w:type="dxa"/>
            <w:vAlign w:val="bottom"/>
          </w:tcPr>
          <w:p>
            <w:pPr>
              <w:spacing w:after="0"/>
              <w:rPr>
                <w:sz w:val="1"/>
                <w:szCs w:val="1"/>
                <w:color w:val="auto"/>
              </w:rPr>
            </w:pPr>
          </w:p>
        </w:tc>
      </w:tr>
      <w:tr>
        <w:trPr>
          <w:trHeight w:val="296"/>
        </w:trPr>
        <w:tc>
          <w:tcPr>
            <w:tcW w:w="22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New York, New York</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311"/>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Patrick J. Foley</w:t>
            </w:r>
          </w:p>
        </w:tc>
        <w:tc>
          <w:tcPr>
            <w:tcW w:w="420" w:type="dxa"/>
            <w:vAlign w:val="bottom"/>
          </w:tcPr>
          <w:p>
            <w:pPr>
              <w:spacing w:after="0"/>
              <w:rPr>
                <w:sz w:val="24"/>
                <w:szCs w:val="24"/>
                <w:color w:val="auto"/>
              </w:rPr>
            </w:pP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w w:val="99"/>
              </w:rPr>
              <w:t>Vice President &amp; Associate General</w:t>
            </w:r>
          </w:p>
        </w:tc>
        <w:tc>
          <w:tcPr>
            <w:tcW w:w="0" w:type="dxa"/>
            <w:vAlign w:val="bottom"/>
          </w:tcPr>
          <w:p>
            <w:pPr>
              <w:spacing w:after="0"/>
              <w:rPr>
                <w:sz w:val="1"/>
                <w:szCs w:val="1"/>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 Pine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420" w:type="dxa"/>
            <w:vAlign w:val="bottom"/>
          </w:tcPr>
          <w:p>
            <w:pPr>
              <w:spacing w:after="0"/>
              <w:rPr>
                <w:sz w:val="17"/>
                <w:szCs w:val="17"/>
                <w:color w:val="auto"/>
              </w:rPr>
            </w:pPr>
          </w:p>
        </w:tc>
        <w:tc>
          <w:tcPr>
            <w:tcW w:w="600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Counsel</w:t>
            </w:r>
          </w:p>
        </w:tc>
        <w:tc>
          <w:tcPr>
            <w:tcW w:w="0" w:type="dxa"/>
            <w:vAlign w:val="bottom"/>
          </w:tcPr>
          <w:p>
            <w:pPr>
              <w:spacing w:after="0"/>
              <w:rPr>
                <w:sz w:val="1"/>
                <w:szCs w:val="1"/>
                <w:color w:val="auto"/>
              </w:rPr>
            </w:pPr>
          </w:p>
        </w:tc>
      </w:tr>
      <w:tr>
        <w:trPr>
          <w:trHeight w:val="296"/>
        </w:trPr>
        <w:tc>
          <w:tcPr>
            <w:tcW w:w="22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New York, New York</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311"/>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w w:val="96"/>
              </w:rPr>
              <w:t>L. Oakley Johnson</w:t>
            </w:r>
          </w:p>
        </w:tc>
        <w:tc>
          <w:tcPr>
            <w:tcW w:w="420" w:type="dxa"/>
            <w:vAlign w:val="bottom"/>
          </w:tcPr>
          <w:p>
            <w:pPr>
              <w:spacing w:after="0"/>
              <w:rPr>
                <w:sz w:val="24"/>
                <w:szCs w:val="24"/>
                <w:color w:val="auto"/>
              </w:rPr>
            </w:pP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w w:val="99"/>
              </w:rPr>
              <w:t>Vice President - Corporate Affairs</w:t>
            </w:r>
          </w:p>
        </w:tc>
        <w:tc>
          <w:tcPr>
            <w:tcW w:w="0" w:type="dxa"/>
            <w:vAlign w:val="bottom"/>
          </w:tcPr>
          <w:p>
            <w:pPr>
              <w:spacing w:after="0"/>
              <w:rPr>
                <w:sz w:val="1"/>
                <w:szCs w:val="1"/>
                <w:color w:val="auto"/>
              </w:rPr>
            </w:pPr>
          </w:p>
        </w:tc>
      </w:tr>
      <w:tr>
        <w:trPr>
          <w:trHeight w:val="203"/>
        </w:trPr>
        <w:tc>
          <w:tcPr>
            <w:tcW w:w="82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1455 Pennsylvania Ave.</w:t>
            </w:r>
          </w:p>
        </w:tc>
        <w:tc>
          <w:tcPr>
            <w:tcW w:w="0" w:type="dxa"/>
            <w:vAlign w:val="bottom"/>
          </w:tcPr>
          <w:p>
            <w:pPr>
              <w:spacing w:after="0"/>
              <w:rPr>
                <w:sz w:val="1"/>
                <w:szCs w:val="1"/>
                <w:color w:val="auto"/>
              </w:rPr>
            </w:pPr>
          </w:p>
        </w:tc>
      </w:tr>
      <w:tr>
        <w:trPr>
          <w:trHeight w:val="203"/>
        </w:trPr>
        <w:tc>
          <w:tcPr>
            <w:tcW w:w="1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Suite 900</w:t>
            </w:r>
          </w:p>
        </w:tc>
        <w:tc>
          <w:tcPr>
            <w:tcW w:w="6420" w:type="dxa"/>
            <w:vAlign w:val="bottom"/>
            <w:gridSpan w:val="2"/>
            <w:vMerge w:val="restart"/>
          </w:tcPr>
          <w:p>
            <w:pPr>
              <w:jc w:val="right"/>
              <w:ind w:right="5812"/>
              <w:spacing w:after="0"/>
              <w:rPr>
                <w:sz w:val="20"/>
                <w:szCs w:val="20"/>
                <w:color w:val="auto"/>
              </w:rPr>
            </w:pPr>
            <w:r>
              <w:rPr>
                <w:rFonts w:ascii="Courier New" w:cs="Courier New" w:eastAsia="Courier New" w:hAnsi="Courier New"/>
                <w:sz w:val="18"/>
                <w:szCs w:val="18"/>
                <w:color w:val="auto"/>
                <w:w w:val="92"/>
              </w:rPr>
              <w:t>20004</w:t>
            </w:r>
          </w:p>
        </w:tc>
        <w:tc>
          <w:tcPr>
            <w:tcW w:w="0" w:type="dxa"/>
            <w:vAlign w:val="bottom"/>
          </w:tcPr>
          <w:p>
            <w:pPr>
              <w:spacing w:after="0"/>
              <w:rPr>
                <w:sz w:val="1"/>
                <w:szCs w:val="1"/>
                <w:color w:val="auto"/>
              </w:rPr>
            </w:pPr>
          </w:p>
        </w:tc>
      </w:tr>
      <w:tr>
        <w:trPr>
          <w:trHeight w:val="296"/>
        </w:trPr>
        <w:tc>
          <w:tcPr>
            <w:tcW w:w="18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Washington, DC</w:t>
            </w:r>
          </w:p>
        </w:tc>
        <w:tc>
          <w:tcPr>
            <w:tcW w:w="6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Christian Milton</w:t>
            </w:r>
          </w:p>
        </w:tc>
        <w:tc>
          <w:tcPr>
            <w:tcW w:w="420" w:type="dxa"/>
            <w:vAlign w:val="bottom"/>
          </w:tcPr>
          <w:p>
            <w:pPr>
              <w:spacing w:after="0"/>
              <w:rPr>
                <w:sz w:val="24"/>
                <w:szCs w:val="24"/>
                <w:color w:val="auto"/>
              </w:rPr>
            </w:pP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rPr>
              <w:t>Vice President - Reinsurance</w:t>
            </w:r>
          </w:p>
        </w:tc>
        <w:tc>
          <w:tcPr>
            <w:tcW w:w="0" w:type="dxa"/>
            <w:vAlign w:val="bottom"/>
          </w:tcPr>
          <w:p>
            <w:pPr>
              <w:spacing w:after="0"/>
              <w:rPr>
                <w:sz w:val="1"/>
                <w:szCs w:val="1"/>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99 John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420" w:type="dxa"/>
            <w:vAlign w:val="bottom"/>
          </w:tcPr>
          <w:p>
            <w:pPr>
              <w:spacing w:after="0"/>
              <w:rPr>
                <w:sz w:val="17"/>
                <w:szCs w:val="17"/>
                <w:color w:val="auto"/>
              </w:rPr>
            </w:pP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10038</w:t>
            </w:r>
          </w:p>
        </w:tc>
        <w:tc>
          <w:tcPr>
            <w:tcW w:w="0" w:type="dxa"/>
            <w:vAlign w:val="bottom"/>
          </w:tcPr>
          <w:p>
            <w:pPr>
              <w:spacing w:after="0"/>
              <w:rPr>
                <w:sz w:val="1"/>
                <w:szCs w:val="1"/>
                <w:color w:val="auto"/>
              </w:rPr>
            </w:pPr>
          </w:p>
        </w:tc>
      </w:tr>
      <w:tr>
        <w:trPr>
          <w:trHeight w:val="296"/>
        </w:trPr>
        <w:tc>
          <w:tcPr>
            <w:tcW w:w="22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New York, New York</w:t>
            </w:r>
          </w:p>
        </w:tc>
        <w:tc>
          <w:tcPr>
            <w:tcW w:w="6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Nicholas</w:t>
            </w:r>
          </w:p>
        </w:tc>
        <w:tc>
          <w:tcPr>
            <w:tcW w:w="1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 O'Kulich</w:t>
            </w:r>
          </w:p>
        </w:tc>
        <w:tc>
          <w:tcPr>
            <w:tcW w:w="6000" w:type="dxa"/>
            <w:vAlign w:val="bottom"/>
          </w:tcPr>
          <w:p>
            <w:pPr>
              <w:ind w:left="2320"/>
              <w:spacing w:after="0"/>
              <w:rPr>
                <w:sz w:val="20"/>
                <w:szCs w:val="20"/>
                <w:color w:val="auto"/>
              </w:rPr>
            </w:pPr>
            <w:r>
              <w:rPr>
                <w:rFonts w:ascii="Courier New" w:cs="Courier New" w:eastAsia="Courier New" w:hAnsi="Courier New"/>
                <w:sz w:val="18"/>
                <w:szCs w:val="18"/>
                <w:color w:val="auto"/>
              </w:rPr>
              <w:t>Vice President - Life Insurance</w:t>
            </w:r>
          </w:p>
        </w:tc>
        <w:tc>
          <w:tcPr>
            <w:tcW w:w="0" w:type="dxa"/>
            <w:vAlign w:val="bottom"/>
          </w:tcPr>
          <w:p>
            <w:pPr>
              <w:spacing w:after="0"/>
              <w:rPr>
                <w:sz w:val="1"/>
                <w:szCs w:val="1"/>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 Pine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420" w:type="dxa"/>
            <w:vAlign w:val="bottom"/>
          </w:tcPr>
          <w:p>
            <w:pPr>
              <w:spacing w:after="0"/>
              <w:rPr>
                <w:sz w:val="17"/>
                <w:szCs w:val="17"/>
                <w:color w:val="auto"/>
              </w:rPr>
            </w:pP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22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New York, New York</w:t>
            </w:r>
          </w:p>
        </w:tc>
        <w:tc>
          <w:tcPr>
            <w:tcW w:w="6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10</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AMERICAN INTERNATIONAL GROUP, INC.</w:t>
      </w:r>
    </w:p>
    <w:p>
      <w:pPr>
        <w:jc w:val="center"/>
        <w:ind w:right="1779"/>
        <w:spacing w:after="0"/>
        <w:rPr>
          <w:sz w:val="20"/>
          <w:szCs w:val="20"/>
          <w:color w:val="auto"/>
        </w:rPr>
      </w:pPr>
      <w:r>
        <w:rPr>
          <w:rFonts w:ascii="Courier New" w:cs="Courier New" w:eastAsia="Courier New" w:hAnsi="Courier New"/>
          <w:sz w:val="18"/>
          <w:szCs w:val="18"/>
          <w:color w:val="auto"/>
        </w:rPr>
        <w:t>OFFICERS, NAME, TITLE AND BUSINESS ADDRESS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gridSpan w:val="5"/>
          </w:tcPr>
          <w:p>
            <w:pPr>
              <w:spacing w:after="0"/>
              <w:rPr>
                <w:sz w:val="20"/>
                <w:szCs w:val="20"/>
                <w:color w:val="auto"/>
              </w:rPr>
            </w:pPr>
            <w:r>
              <w:rPr>
                <w:rFonts w:ascii="Courier New" w:cs="Courier New" w:eastAsia="Courier New" w:hAnsi="Courier New"/>
                <w:sz w:val="18"/>
                <w:szCs w:val="18"/>
                <w:color w:val="auto"/>
              </w:rPr>
              <w:t>Douglas Paul</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w w:val="96"/>
              </w:rPr>
              <w:t>Vice President - Strategic Planning</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Pine</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6060" w:type="dxa"/>
            <w:vAlign w:val="bottom"/>
            <w:vMerge w:val="restart"/>
          </w:tcPr>
          <w:p>
            <w:pPr>
              <w:jc w:val="right"/>
              <w:ind w:right="5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gridSpan w:val="5"/>
          </w:tcPr>
          <w:p>
            <w:pPr>
              <w:spacing w:after="0"/>
              <w:rPr>
                <w:sz w:val="20"/>
                <w:szCs w:val="20"/>
                <w:color w:val="auto"/>
              </w:rPr>
            </w:pPr>
            <w:r>
              <w:rPr>
                <w:rFonts w:ascii="Courier New" w:cs="Courier New" w:eastAsia="Courier New" w:hAnsi="Courier New"/>
                <w:sz w:val="18"/>
                <w:szCs w:val="18"/>
                <w:color w:val="auto"/>
              </w:rPr>
              <w:t>Frank Petralito</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w w:val="99"/>
              </w:rPr>
              <w:t>Vice President &amp; Director of Taxes</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Pine</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6060" w:type="dxa"/>
            <w:vAlign w:val="bottom"/>
            <w:vMerge w:val="restart"/>
          </w:tcPr>
          <w:p>
            <w:pPr>
              <w:jc w:val="right"/>
              <w:ind w:right="5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gridSpan w:val="3"/>
          </w:tcPr>
          <w:p>
            <w:pPr>
              <w:spacing w:after="0"/>
              <w:rPr>
                <w:sz w:val="20"/>
                <w:szCs w:val="20"/>
                <w:color w:val="auto"/>
              </w:rPr>
            </w:pPr>
            <w:r>
              <w:rPr>
                <w:rFonts w:ascii="Courier New" w:cs="Courier New" w:eastAsia="Courier New" w:hAnsi="Courier New"/>
                <w:sz w:val="18"/>
                <w:szCs w:val="18"/>
                <w:color w:val="auto"/>
              </w:rPr>
              <w:t>Kathleen</w:t>
            </w:r>
          </w:p>
        </w:tc>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 Shannon</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w w:val="99"/>
              </w:rPr>
              <w:t>Vice President, Secretary &amp; Senior</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Pine</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606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Counsel</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New York</w:t>
            </w:r>
          </w:p>
        </w:tc>
        <w:tc>
          <w:tcPr>
            <w:tcW w:w="6060" w:type="dxa"/>
            <w:vAlign w:val="bottom"/>
          </w:tcPr>
          <w:p>
            <w:pPr>
              <w:jc w:val="right"/>
              <w:ind w:right="5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311"/>
        </w:trPr>
        <w:tc>
          <w:tcPr>
            <w:tcW w:w="2160" w:type="dxa"/>
            <w:vAlign w:val="bottom"/>
            <w:gridSpan w:val="5"/>
          </w:tcPr>
          <w:p>
            <w:pPr>
              <w:spacing w:after="0"/>
              <w:rPr>
                <w:sz w:val="20"/>
                <w:szCs w:val="20"/>
                <w:color w:val="auto"/>
              </w:rPr>
            </w:pPr>
            <w:r>
              <w:rPr>
                <w:rFonts w:ascii="Courier New" w:cs="Courier New" w:eastAsia="Courier New" w:hAnsi="Courier New"/>
                <w:sz w:val="18"/>
                <w:szCs w:val="18"/>
                <w:color w:val="auto"/>
              </w:rPr>
              <w:t>Joseph Umansky</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w w:val="96"/>
              </w:rPr>
              <w:t>Vice President &amp; Deputy Comptroller</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Pine</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6060" w:type="dxa"/>
            <w:vAlign w:val="bottom"/>
            <w:vMerge w:val="restart"/>
          </w:tcPr>
          <w:p>
            <w:pPr>
              <w:jc w:val="right"/>
              <w:ind w:right="5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0" w:type="dxa"/>
            <w:vAlign w:val="bottom"/>
            <w:gridSpan w:val="2"/>
          </w:tcPr>
          <w:p>
            <w:pPr>
              <w:spacing w:after="0"/>
              <w:rPr>
                <w:sz w:val="20"/>
                <w:szCs w:val="20"/>
                <w:color w:val="auto"/>
              </w:rPr>
            </w:pPr>
            <w:r>
              <w:rPr>
                <w:rFonts w:ascii="Courier New" w:cs="Courier New" w:eastAsia="Courier New" w:hAnsi="Courier New"/>
                <w:sz w:val="18"/>
                <w:szCs w:val="18"/>
                <w:color w:val="auto"/>
              </w:rPr>
              <w:t>John</w:t>
            </w:r>
          </w:p>
        </w:tc>
        <w:tc>
          <w:tcPr>
            <w:tcW w:w="168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T. Wooster, Jr.</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Vice President  - Communications</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72</w:t>
            </w:r>
          </w:p>
        </w:tc>
        <w:tc>
          <w:tcPr>
            <w:tcW w:w="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Wall</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6060" w:type="dxa"/>
            <w:vAlign w:val="bottom"/>
            <w:vMerge w:val="restart"/>
          </w:tcPr>
          <w:p>
            <w:pPr>
              <w:jc w:val="right"/>
              <w:ind w:right="5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York,</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gridSpan w:val="5"/>
          </w:tcPr>
          <w:p>
            <w:pPr>
              <w:spacing w:after="0"/>
              <w:rPr>
                <w:sz w:val="20"/>
                <w:szCs w:val="20"/>
                <w:color w:val="auto"/>
              </w:rPr>
            </w:pPr>
            <w:r>
              <w:rPr>
                <w:rFonts w:ascii="Courier New" w:cs="Courier New" w:eastAsia="Courier New" w:hAnsi="Courier New"/>
                <w:sz w:val="18"/>
                <w:szCs w:val="18"/>
                <w:color w:val="auto"/>
              </w:rPr>
              <w:t>Wayland M. Mead</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Acting General Counsel</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Pine</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6060" w:type="dxa"/>
            <w:vAlign w:val="bottom"/>
            <w:vMerge w:val="restart"/>
          </w:tcPr>
          <w:p>
            <w:pPr>
              <w:jc w:val="right"/>
              <w:ind w:right="5392"/>
              <w:spacing w:after="0"/>
              <w:rPr>
                <w:sz w:val="20"/>
                <w:szCs w:val="20"/>
                <w:color w:val="auto"/>
              </w:rPr>
            </w:pPr>
            <w:r>
              <w:rPr>
                <w:rFonts w:ascii="Courier New" w:cs="Courier New" w:eastAsia="Courier New" w:hAnsi="Courier New"/>
                <w:sz w:val="18"/>
                <w:szCs w:val="18"/>
                <w:color w:val="auto"/>
              </w:rPr>
              <w:t>12070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16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York, 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gridSpan w:val="5"/>
          </w:tcPr>
          <w:p>
            <w:pPr>
              <w:spacing w:after="0"/>
              <w:rPr>
                <w:sz w:val="20"/>
                <w:szCs w:val="20"/>
                <w:color w:val="auto"/>
              </w:rPr>
            </w:pPr>
            <w:r>
              <w:rPr>
                <w:rFonts w:ascii="Courier New" w:cs="Courier New" w:eastAsia="Courier New" w:hAnsi="Courier New"/>
                <w:sz w:val="18"/>
                <w:szCs w:val="18"/>
                <w:color w:val="auto"/>
              </w:rPr>
              <w:t>William N. Dooley</w:t>
            </w:r>
          </w:p>
        </w:tc>
        <w:tc>
          <w:tcPr>
            <w:tcW w:w="6060" w:type="dxa"/>
            <w:vAlign w:val="bottom"/>
          </w:tcPr>
          <w:p>
            <w:pPr>
              <w:ind w:left="2380"/>
              <w:spacing w:after="0"/>
              <w:rPr>
                <w:sz w:val="20"/>
                <w:szCs w:val="20"/>
                <w:color w:val="auto"/>
              </w:rPr>
            </w:pPr>
            <w:r>
              <w:rPr>
                <w:rFonts w:ascii="Courier New" w:cs="Courier New" w:eastAsia="Courier New" w:hAnsi="Courier New"/>
                <w:sz w:val="18"/>
                <w:szCs w:val="18"/>
                <w:color w:val="auto"/>
              </w:rPr>
              <w:t>Treasurer</w:t>
            </w:r>
          </w:p>
        </w:tc>
        <w:tc>
          <w:tcPr>
            <w:tcW w:w="0" w:type="dxa"/>
            <w:vAlign w:val="bottom"/>
          </w:tcPr>
          <w:p>
            <w:pPr>
              <w:spacing w:after="0"/>
              <w:rPr>
                <w:sz w:val="1"/>
                <w:szCs w:val="1"/>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70</w:t>
            </w:r>
          </w:p>
        </w:tc>
        <w:tc>
          <w:tcPr>
            <w:tcW w:w="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Pine</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6060" w:type="dxa"/>
            <w:vAlign w:val="bottom"/>
            <w:vMerge w:val="restart"/>
          </w:tcPr>
          <w:p>
            <w:pPr>
              <w:jc w:val="right"/>
              <w:ind w:right="5392"/>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New</w:t>
            </w:r>
          </w:p>
        </w:tc>
        <w:tc>
          <w:tcPr>
            <w:tcW w:w="16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York, New York</w:t>
            </w:r>
          </w:p>
        </w:tc>
        <w:tc>
          <w:tcPr>
            <w:tcW w:w="6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11</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STARR INTERNATIONAL COMPANY, INC.</w:t>
      </w:r>
    </w:p>
    <w:p>
      <w:pPr>
        <w:ind w:left="3160"/>
        <w:spacing w:after="0"/>
        <w:rPr>
          <w:sz w:val="20"/>
          <w:szCs w:val="20"/>
          <w:color w:val="auto"/>
        </w:rPr>
      </w:pPr>
      <w:r>
        <w:rPr>
          <w:rFonts w:ascii="Courier New" w:cs="Courier New" w:eastAsia="Courier New" w:hAnsi="Courier New"/>
          <w:sz w:val="18"/>
          <w:szCs w:val="18"/>
          <w:color w:val="auto"/>
        </w:rPr>
        <w:t>OFFICERS &amp; DIRECTORS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Brian Duperreault</w:t>
            </w:r>
          </w:p>
        </w:tc>
        <w:tc>
          <w:tcPr>
            <w:tcW w:w="1260" w:type="dxa"/>
            <w:vAlign w:val="bottom"/>
          </w:tcPr>
          <w:p>
            <w:pPr>
              <w:ind w:left="1000"/>
              <w:spacing w:after="0"/>
              <w:rPr>
                <w:sz w:val="20"/>
                <w:szCs w:val="20"/>
                <w:color w:val="auto"/>
              </w:rPr>
            </w:pPr>
            <w:r>
              <w:rPr>
                <w:rFonts w:ascii="Courier New" w:cs="Courier New" w:eastAsia="Courier New" w:hAnsi="Courier New"/>
                <w:sz w:val="18"/>
                <w:szCs w:val="18"/>
                <w:color w:val="auto"/>
              </w:rPr>
              <w:t>70</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Pine Street</w:t>
            </w:r>
          </w:p>
        </w:tc>
        <w:tc>
          <w:tcPr>
            <w:tcW w:w="11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6"/>
              </w:rPr>
              <w:t>10270</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New York,</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New York</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Houghton Freeman</w:t>
            </w:r>
          </w:p>
        </w:tc>
        <w:tc>
          <w:tcPr>
            <w:tcW w:w="1260" w:type="dxa"/>
            <w:vAlign w:val="bottom"/>
          </w:tcPr>
          <w:p>
            <w:pPr>
              <w:ind w:left="1000"/>
              <w:spacing w:after="0"/>
              <w:rPr>
                <w:sz w:val="20"/>
                <w:szCs w:val="20"/>
                <w:color w:val="auto"/>
              </w:rPr>
            </w:pPr>
            <w:r>
              <w:rPr>
                <w:rFonts w:ascii="Courier New" w:cs="Courier New" w:eastAsia="Courier New" w:hAnsi="Courier New"/>
                <w:sz w:val="18"/>
                <w:szCs w:val="18"/>
                <w:color w:val="auto"/>
              </w:rPr>
              <w:t>70</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Pine Street</w:t>
            </w:r>
          </w:p>
        </w:tc>
        <w:tc>
          <w:tcPr>
            <w:tcW w:w="11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6"/>
              </w:rPr>
              <w:t>10270</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New York,</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New York</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Jeffrey W. Greenberg</w:t>
            </w:r>
          </w:p>
        </w:tc>
        <w:tc>
          <w:tcPr>
            <w:tcW w:w="1260" w:type="dxa"/>
            <w:vAlign w:val="bottom"/>
          </w:tcPr>
          <w:p>
            <w:pPr>
              <w:ind w:left="1000"/>
              <w:spacing w:after="0"/>
              <w:rPr>
                <w:sz w:val="20"/>
                <w:szCs w:val="20"/>
                <w:color w:val="auto"/>
              </w:rPr>
            </w:pPr>
            <w:r>
              <w:rPr>
                <w:rFonts w:ascii="Courier New" w:cs="Courier New" w:eastAsia="Courier New" w:hAnsi="Courier New"/>
                <w:sz w:val="18"/>
                <w:szCs w:val="18"/>
                <w:color w:val="auto"/>
              </w:rPr>
              <w:t>70</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Pine Street</w:t>
            </w:r>
          </w:p>
        </w:tc>
        <w:tc>
          <w:tcPr>
            <w:tcW w:w="11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6"/>
              </w:rPr>
              <w:t>10270</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New York,</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New York</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Maurice R. Greenberg</w:t>
            </w:r>
          </w:p>
        </w:tc>
        <w:tc>
          <w:tcPr>
            <w:tcW w:w="1260" w:type="dxa"/>
            <w:vAlign w:val="bottom"/>
          </w:tcPr>
          <w:p>
            <w:pPr>
              <w:ind w:left="1000"/>
              <w:spacing w:after="0"/>
              <w:rPr>
                <w:sz w:val="20"/>
                <w:szCs w:val="20"/>
                <w:color w:val="auto"/>
              </w:rPr>
            </w:pPr>
            <w:r>
              <w:rPr>
                <w:rFonts w:ascii="Courier New" w:cs="Courier New" w:eastAsia="Courier New" w:hAnsi="Courier New"/>
                <w:sz w:val="18"/>
                <w:szCs w:val="18"/>
                <w:color w:val="auto"/>
              </w:rPr>
              <w:t>70</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Pine Street</w:t>
            </w:r>
          </w:p>
        </w:tc>
        <w:tc>
          <w:tcPr>
            <w:tcW w:w="11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6"/>
              </w:rPr>
              <w:t>10270</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&amp; Chairman of</w:t>
            </w:r>
          </w:p>
        </w:tc>
        <w:tc>
          <w:tcPr>
            <w:tcW w:w="200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New York,</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the Board</w:t>
            </w: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Joseph C.H. Johnson</w:t>
            </w:r>
          </w:p>
        </w:tc>
        <w:tc>
          <w:tcPr>
            <w:tcW w:w="4260" w:type="dxa"/>
            <w:vAlign w:val="bottom"/>
            <w:gridSpan w:val="4"/>
          </w:tcPr>
          <w:p>
            <w:pPr>
              <w:ind w:left="1000"/>
              <w:spacing w:after="0"/>
              <w:rPr>
                <w:sz w:val="20"/>
                <w:szCs w:val="20"/>
                <w:color w:val="auto"/>
              </w:rPr>
            </w:pPr>
            <w:r>
              <w:rPr>
                <w:rFonts w:ascii="Courier New" w:cs="Courier New" w:eastAsia="Courier New" w:hAnsi="Courier New"/>
                <w:sz w:val="18"/>
                <w:szCs w:val="18"/>
                <w:color w:val="auto"/>
                <w:w w:val="96"/>
              </w:rPr>
              <w:t>American International Building</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3100" w:type="dxa"/>
            <w:vAlign w:val="bottom"/>
            <w:gridSpan w:val="3"/>
          </w:tcPr>
          <w:p>
            <w:pPr>
              <w:ind w:left="1000"/>
              <w:spacing w:after="0" w:line="203" w:lineRule="exact"/>
              <w:rPr>
                <w:sz w:val="20"/>
                <w:szCs w:val="20"/>
                <w:color w:val="auto"/>
              </w:rPr>
            </w:pPr>
            <w:r>
              <w:rPr>
                <w:rFonts w:ascii="Courier New" w:cs="Courier New" w:eastAsia="Courier New" w:hAnsi="Courier New"/>
                <w:sz w:val="18"/>
                <w:szCs w:val="18"/>
                <w:color w:val="auto"/>
              </w:rPr>
              <w:t>Richmond Road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40" w:type="dxa"/>
            <w:vAlign w:val="bottom"/>
          </w:tcPr>
          <w:p>
            <w:pPr>
              <w:ind w:left="120"/>
              <w:spacing w:after="0"/>
              <w:rPr>
                <w:sz w:val="20"/>
                <w:szCs w:val="20"/>
                <w:color w:val="auto"/>
              </w:rPr>
            </w:pPr>
            <w:r>
              <w:rPr>
                <w:rFonts w:ascii="Courier New" w:cs="Courier New" w:eastAsia="Courier New" w:hAnsi="Courier New"/>
                <w:sz w:val="18"/>
                <w:szCs w:val="18"/>
                <w:color w:val="auto"/>
              </w:rPr>
              <w:t>&amp; Treasurer</w:t>
            </w:r>
          </w:p>
        </w:tc>
        <w:tc>
          <w:tcPr>
            <w:tcW w:w="3100" w:type="dxa"/>
            <w:vAlign w:val="bottom"/>
            <w:gridSpan w:val="3"/>
          </w:tcPr>
          <w:p>
            <w:pPr>
              <w:ind w:left="1000"/>
              <w:spacing w:after="0"/>
              <w:rPr>
                <w:sz w:val="20"/>
                <w:szCs w:val="20"/>
                <w:color w:val="auto"/>
              </w:rPr>
            </w:pPr>
            <w:r>
              <w:rPr>
                <w:rFonts w:ascii="Courier New" w:cs="Courier New" w:eastAsia="Courier New" w:hAnsi="Courier New"/>
                <w:sz w:val="18"/>
                <w:szCs w:val="18"/>
                <w:color w:val="auto"/>
                <w:w w:val="96"/>
              </w:rPr>
              <w:t>Pembroke 543 Bermuda</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Edwin A.G. Manton</w:t>
            </w:r>
          </w:p>
        </w:tc>
        <w:tc>
          <w:tcPr>
            <w:tcW w:w="1260" w:type="dxa"/>
            <w:vAlign w:val="bottom"/>
          </w:tcPr>
          <w:p>
            <w:pPr>
              <w:ind w:left="1000"/>
              <w:spacing w:after="0"/>
              <w:rPr>
                <w:sz w:val="20"/>
                <w:szCs w:val="20"/>
                <w:color w:val="auto"/>
              </w:rPr>
            </w:pPr>
            <w:r>
              <w:rPr>
                <w:rFonts w:ascii="Courier New" w:cs="Courier New" w:eastAsia="Courier New" w:hAnsi="Courier New"/>
                <w:sz w:val="18"/>
                <w:szCs w:val="18"/>
                <w:color w:val="auto"/>
              </w:rPr>
              <w:t>70</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Pine Street</w:t>
            </w:r>
          </w:p>
        </w:tc>
        <w:tc>
          <w:tcPr>
            <w:tcW w:w="11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6"/>
              </w:rPr>
              <w:t>10270</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New York,</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New York</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Edward E. Matthews</w:t>
            </w:r>
          </w:p>
        </w:tc>
        <w:tc>
          <w:tcPr>
            <w:tcW w:w="1260" w:type="dxa"/>
            <w:vAlign w:val="bottom"/>
          </w:tcPr>
          <w:p>
            <w:pPr>
              <w:ind w:left="1000"/>
              <w:spacing w:after="0"/>
              <w:rPr>
                <w:sz w:val="20"/>
                <w:szCs w:val="20"/>
                <w:color w:val="auto"/>
              </w:rPr>
            </w:pPr>
            <w:r>
              <w:rPr>
                <w:rFonts w:ascii="Courier New" w:cs="Courier New" w:eastAsia="Courier New" w:hAnsi="Courier New"/>
                <w:sz w:val="18"/>
                <w:szCs w:val="18"/>
                <w:color w:val="auto"/>
              </w:rPr>
              <w:t>70</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Pine Street</w:t>
            </w:r>
          </w:p>
        </w:tc>
        <w:tc>
          <w:tcPr>
            <w:tcW w:w="11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6"/>
              </w:rPr>
              <w:t>10270</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New York,</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New York</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L. Michael Murphy</w:t>
            </w:r>
          </w:p>
        </w:tc>
        <w:tc>
          <w:tcPr>
            <w:tcW w:w="4260" w:type="dxa"/>
            <w:vAlign w:val="bottom"/>
            <w:gridSpan w:val="4"/>
          </w:tcPr>
          <w:p>
            <w:pPr>
              <w:ind w:left="1000"/>
              <w:spacing w:after="0"/>
              <w:rPr>
                <w:sz w:val="20"/>
                <w:szCs w:val="20"/>
                <w:color w:val="auto"/>
              </w:rPr>
            </w:pPr>
            <w:r>
              <w:rPr>
                <w:rFonts w:ascii="Courier New" w:cs="Courier New" w:eastAsia="Courier New" w:hAnsi="Courier New"/>
                <w:sz w:val="18"/>
                <w:szCs w:val="18"/>
                <w:color w:val="auto"/>
                <w:w w:val="96"/>
              </w:rPr>
              <w:t>American International Building</w:t>
            </w: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&amp; Secretary</w:t>
            </w:r>
          </w:p>
        </w:tc>
        <w:tc>
          <w:tcPr>
            <w:tcW w:w="3100" w:type="dxa"/>
            <w:vAlign w:val="bottom"/>
            <w:gridSpan w:val="3"/>
          </w:tcPr>
          <w:p>
            <w:pPr>
              <w:ind w:left="1000"/>
              <w:spacing w:after="0" w:line="203" w:lineRule="exact"/>
              <w:rPr>
                <w:sz w:val="20"/>
                <w:szCs w:val="20"/>
                <w:color w:val="auto"/>
              </w:rPr>
            </w:pPr>
            <w:r>
              <w:rPr>
                <w:rFonts w:ascii="Courier New" w:cs="Courier New" w:eastAsia="Courier New" w:hAnsi="Courier New"/>
                <w:sz w:val="18"/>
                <w:szCs w:val="18"/>
                <w:color w:val="auto"/>
              </w:rPr>
              <w:t>Richmond Road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20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Pembroke</w:t>
            </w:r>
          </w:p>
        </w:tc>
        <w:tc>
          <w:tcPr>
            <w:tcW w:w="2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543 Bermuda</w:t>
            </w: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John J. Roberts</w:t>
            </w:r>
          </w:p>
        </w:tc>
        <w:tc>
          <w:tcPr>
            <w:tcW w:w="1260" w:type="dxa"/>
            <w:vAlign w:val="bottom"/>
          </w:tcPr>
          <w:p>
            <w:pPr>
              <w:ind w:left="1000"/>
              <w:spacing w:after="0"/>
              <w:rPr>
                <w:sz w:val="20"/>
                <w:szCs w:val="20"/>
                <w:color w:val="auto"/>
              </w:rPr>
            </w:pPr>
            <w:r>
              <w:rPr>
                <w:rFonts w:ascii="Courier New" w:cs="Courier New" w:eastAsia="Courier New" w:hAnsi="Courier New"/>
                <w:sz w:val="18"/>
                <w:szCs w:val="18"/>
                <w:color w:val="auto"/>
              </w:rPr>
              <w:t>70</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Pine Street</w:t>
            </w:r>
          </w:p>
        </w:tc>
        <w:tc>
          <w:tcPr>
            <w:tcW w:w="11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6"/>
              </w:rPr>
              <w:t>12070</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New York,</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New York</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Robert M. Sandler</w:t>
            </w:r>
          </w:p>
        </w:tc>
        <w:tc>
          <w:tcPr>
            <w:tcW w:w="1260" w:type="dxa"/>
            <w:vAlign w:val="bottom"/>
          </w:tcPr>
          <w:p>
            <w:pPr>
              <w:ind w:left="1000"/>
              <w:spacing w:after="0"/>
              <w:rPr>
                <w:sz w:val="20"/>
                <w:szCs w:val="20"/>
                <w:color w:val="auto"/>
              </w:rPr>
            </w:pPr>
            <w:r>
              <w:rPr>
                <w:rFonts w:ascii="Courier New" w:cs="Courier New" w:eastAsia="Courier New" w:hAnsi="Courier New"/>
                <w:sz w:val="18"/>
                <w:szCs w:val="18"/>
                <w:color w:val="auto"/>
              </w:rPr>
              <w:t>70</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Pine Street</w:t>
            </w:r>
          </w:p>
        </w:tc>
        <w:tc>
          <w:tcPr>
            <w:tcW w:w="11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6"/>
              </w:rPr>
              <w:t>10270</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New York,</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New York</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Ernest E. Stempel</w:t>
            </w:r>
          </w:p>
        </w:tc>
        <w:tc>
          <w:tcPr>
            <w:tcW w:w="1260" w:type="dxa"/>
            <w:vAlign w:val="bottom"/>
          </w:tcPr>
          <w:p>
            <w:pPr>
              <w:ind w:left="1000"/>
              <w:spacing w:after="0"/>
              <w:rPr>
                <w:sz w:val="20"/>
                <w:szCs w:val="20"/>
                <w:color w:val="auto"/>
              </w:rPr>
            </w:pPr>
            <w:r>
              <w:rPr>
                <w:rFonts w:ascii="Courier New" w:cs="Courier New" w:eastAsia="Courier New" w:hAnsi="Courier New"/>
                <w:sz w:val="18"/>
                <w:szCs w:val="18"/>
                <w:color w:val="auto"/>
              </w:rPr>
              <w:t>70</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Pine Street</w:t>
            </w:r>
          </w:p>
        </w:tc>
        <w:tc>
          <w:tcPr>
            <w:tcW w:w="11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6"/>
              </w:rPr>
              <w:t>10270</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Director &amp; President</w:t>
            </w:r>
          </w:p>
        </w:tc>
        <w:tc>
          <w:tcPr>
            <w:tcW w:w="20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New York,</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New York</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Thomas R. Tizzio</w:t>
            </w:r>
          </w:p>
        </w:tc>
        <w:tc>
          <w:tcPr>
            <w:tcW w:w="1260" w:type="dxa"/>
            <w:vAlign w:val="bottom"/>
          </w:tcPr>
          <w:p>
            <w:pPr>
              <w:ind w:left="1000"/>
              <w:spacing w:after="0"/>
              <w:rPr>
                <w:sz w:val="20"/>
                <w:szCs w:val="20"/>
                <w:color w:val="auto"/>
              </w:rPr>
            </w:pPr>
            <w:r>
              <w:rPr>
                <w:rFonts w:ascii="Courier New" w:cs="Courier New" w:eastAsia="Courier New" w:hAnsi="Courier New"/>
                <w:sz w:val="18"/>
                <w:szCs w:val="18"/>
                <w:color w:val="auto"/>
              </w:rPr>
              <w:t>70</w:t>
            </w:r>
          </w:p>
        </w:tc>
        <w:tc>
          <w:tcPr>
            <w:tcW w:w="1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Pine Street</w:t>
            </w:r>
          </w:p>
        </w:tc>
        <w:tc>
          <w:tcPr>
            <w:tcW w:w="11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6"/>
              </w:rPr>
              <w:t>10270</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New York,</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New York</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Edmund Tse</w:t>
            </w:r>
          </w:p>
        </w:tc>
        <w:tc>
          <w:tcPr>
            <w:tcW w:w="3100" w:type="dxa"/>
            <w:vAlign w:val="bottom"/>
            <w:gridSpan w:val="3"/>
          </w:tcPr>
          <w:p>
            <w:pPr>
              <w:ind w:left="1000"/>
              <w:spacing w:after="0"/>
              <w:rPr>
                <w:sz w:val="20"/>
                <w:szCs w:val="20"/>
                <w:color w:val="auto"/>
              </w:rPr>
            </w:pPr>
            <w:r>
              <w:rPr>
                <w:rFonts w:ascii="Courier New" w:cs="Courier New" w:eastAsia="Courier New" w:hAnsi="Courier New"/>
                <w:sz w:val="18"/>
                <w:szCs w:val="18"/>
                <w:color w:val="auto"/>
              </w:rPr>
              <w:t>No. 1 Stubbs Road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0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Hong Kong</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12</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STARR FOUNDATION</w:t>
      </w:r>
    </w:p>
    <w:p>
      <w:pPr>
        <w:ind w:left="3160"/>
        <w:spacing w:after="0"/>
        <w:rPr>
          <w:sz w:val="20"/>
          <w:szCs w:val="20"/>
          <w:color w:val="auto"/>
        </w:rPr>
      </w:pPr>
      <w:r>
        <w:rPr>
          <w:rFonts w:ascii="Courier New" w:cs="Courier New" w:eastAsia="Courier New" w:hAnsi="Courier New"/>
          <w:sz w:val="18"/>
          <w:szCs w:val="18"/>
          <w:color w:val="auto"/>
        </w:rPr>
        <w:t>OFFICERS &amp; DIRECTORS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M.R. Greenberg</w:t>
            </w:r>
          </w:p>
        </w:tc>
        <w:tc>
          <w:tcPr>
            <w:tcW w:w="1100" w:type="dxa"/>
            <w:vAlign w:val="bottom"/>
          </w:tcPr>
          <w:p>
            <w:pPr>
              <w:ind w:left="84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and Chairman</w:t>
            </w:r>
          </w:p>
        </w:tc>
        <w:tc>
          <w:tcPr>
            <w:tcW w:w="28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T.C. Hsu</w:t>
            </w:r>
          </w:p>
        </w:tc>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and President</w:t>
            </w:r>
          </w:p>
        </w:tc>
        <w:tc>
          <w:tcPr>
            <w:tcW w:w="1100" w:type="dxa"/>
            <w:vAlign w:val="bottom"/>
          </w:tcPr>
          <w:p>
            <w:pPr>
              <w:ind w:left="84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vMerge w:val="continue"/>
          </w:tcPr>
          <w:p>
            <w:pPr>
              <w:spacing w:after="0"/>
              <w:rPr>
                <w:sz w:val="24"/>
                <w:szCs w:val="24"/>
                <w:color w:val="auto"/>
              </w:rPr>
            </w:pPr>
          </w:p>
        </w:tc>
        <w:tc>
          <w:tcPr>
            <w:tcW w:w="28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Marion Breen</w:t>
            </w:r>
          </w:p>
        </w:tc>
        <w:tc>
          <w:tcPr>
            <w:tcW w:w="1100" w:type="dxa"/>
            <w:vAlign w:val="bottom"/>
          </w:tcPr>
          <w:p>
            <w:pPr>
              <w:ind w:left="84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and Vice President</w:t>
            </w:r>
          </w:p>
        </w:tc>
        <w:tc>
          <w:tcPr>
            <w:tcW w:w="28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John J. Roberts</w:t>
            </w:r>
          </w:p>
        </w:tc>
        <w:tc>
          <w:tcPr>
            <w:tcW w:w="1100" w:type="dxa"/>
            <w:vAlign w:val="bottom"/>
          </w:tcPr>
          <w:p>
            <w:pPr>
              <w:ind w:left="84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tcPr>
          <w:p>
            <w:pPr>
              <w:spacing w:after="0"/>
              <w:rPr>
                <w:sz w:val="24"/>
                <w:szCs w:val="24"/>
                <w:color w:val="auto"/>
              </w:rPr>
            </w:pPr>
          </w:p>
        </w:tc>
        <w:tc>
          <w:tcPr>
            <w:tcW w:w="28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Ernest E. Stempel</w:t>
            </w:r>
          </w:p>
        </w:tc>
        <w:tc>
          <w:tcPr>
            <w:tcW w:w="1100" w:type="dxa"/>
            <w:vAlign w:val="bottom"/>
          </w:tcPr>
          <w:p>
            <w:pPr>
              <w:ind w:left="84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tcPr>
          <w:p>
            <w:pPr>
              <w:spacing w:after="0"/>
              <w:rPr>
                <w:sz w:val="24"/>
                <w:szCs w:val="24"/>
                <w:color w:val="auto"/>
              </w:rPr>
            </w:pPr>
          </w:p>
        </w:tc>
        <w:tc>
          <w:tcPr>
            <w:tcW w:w="28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Houghton</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Freeman</w:t>
            </w:r>
          </w:p>
        </w:tc>
        <w:tc>
          <w:tcPr>
            <w:tcW w:w="1100" w:type="dxa"/>
            <w:vAlign w:val="bottom"/>
          </w:tcPr>
          <w:p>
            <w:pPr>
              <w:ind w:left="84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tcPr>
          <w:p>
            <w:pPr>
              <w:spacing w:after="0"/>
              <w:rPr>
                <w:sz w:val="24"/>
                <w:szCs w:val="24"/>
                <w:color w:val="auto"/>
              </w:rPr>
            </w:pPr>
          </w:p>
        </w:tc>
        <w:tc>
          <w:tcPr>
            <w:tcW w:w="28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Edwin A.G. Manton</w:t>
            </w:r>
          </w:p>
        </w:tc>
        <w:tc>
          <w:tcPr>
            <w:tcW w:w="1100" w:type="dxa"/>
            <w:vAlign w:val="bottom"/>
          </w:tcPr>
          <w:p>
            <w:pPr>
              <w:ind w:left="84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740" w:type="dxa"/>
            <w:vAlign w:val="bottom"/>
          </w:tcPr>
          <w:p>
            <w:pPr>
              <w:spacing w:after="0"/>
              <w:rPr>
                <w:sz w:val="24"/>
                <w:szCs w:val="24"/>
                <w:color w:val="auto"/>
              </w:rPr>
            </w:pPr>
          </w:p>
        </w:tc>
        <w:tc>
          <w:tcPr>
            <w:tcW w:w="28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Gladys Thomas</w:t>
            </w:r>
          </w:p>
        </w:tc>
        <w:tc>
          <w:tcPr>
            <w:tcW w:w="1100" w:type="dxa"/>
            <w:vAlign w:val="bottom"/>
          </w:tcPr>
          <w:p>
            <w:pPr>
              <w:ind w:left="84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Vice President</w:t>
            </w:r>
          </w:p>
        </w:tc>
        <w:tc>
          <w:tcPr>
            <w:tcW w:w="28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Frank Tengi</w:t>
            </w:r>
          </w:p>
        </w:tc>
        <w:tc>
          <w:tcPr>
            <w:tcW w:w="1100" w:type="dxa"/>
            <w:vAlign w:val="bottom"/>
          </w:tcPr>
          <w:p>
            <w:pPr>
              <w:ind w:left="84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Treasurer</w:t>
            </w:r>
          </w:p>
        </w:tc>
        <w:tc>
          <w:tcPr>
            <w:tcW w:w="2740" w:type="dxa"/>
            <w:vAlign w:val="bottom"/>
          </w:tcPr>
          <w:p>
            <w:pPr>
              <w:spacing w:after="0"/>
              <w:rPr>
                <w:sz w:val="24"/>
                <w:szCs w:val="24"/>
                <w:color w:val="auto"/>
              </w:rPr>
            </w:pPr>
          </w:p>
        </w:tc>
        <w:tc>
          <w:tcPr>
            <w:tcW w:w="28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Ida Galler</w:t>
            </w:r>
          </w:p>
        </w:tc>
        <w:tc>
          <w:tcPr>
            <w:tcW w:w="1100" w:type="dxa"/>
            <w:vAlign w:val="bottom"/>
          </w:tcPr>
          <w:p>
            <w:pPr>
              <w:ind w:left="84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Secretary</w:t>
            </w:r>
          </w:p>
        </w:tc>
        <w:tc>
          <w:tcPr>
            <w:tcW w:w="2740" w:type="dxa"/>
            <w:vAlign w:val="bottom"/>
          </w:tcPr>
          <w:p>
            <w:pPr>
              <w:spacing w:after="0"/>
              <w:rPr>
                <w:sz w:val="24"/>
                <w:szCs w:val="24"/>
                <w:color w:val="auto"/>
              </w:rPr>
            </w:pPr>
          </w:p>
        </w:tc>
        <w:tc>
          <w:tcPr>
            <w:tcW w:w="284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13</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C.V. STARR &amp; CO., INC.</w:t>
      </w:r>
    </w:p>
    <w:p>
      <w:pPr>
        <w:jc w:val="center"/>
        <w:ind w:right="1779"/>
        <w:spacing w:after="0"/>
        <w:rPr>
          <w:sz w:val="20"/>
          <w:szCs w:val="20"/>
          <w:color w:val="auto"/>
        </w:rPr>
      </w:pPr>
      <w:r>
        <w:rPr>
          <w:rFonts w:ascii="Courier New" w:cs="Courier New" w:eastAsia="Courier New" w:hAnsi="Courier New"/>
          <w:sz w:val="18"/>
          <w:szCs w:val="18"/>
          <w:color w:val="auto"/>
        </w:rPr>
        <w:t>OFFICERS &amp; DIRECTORS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Houghton Freeman</w:t>
            </w:r>
          </w:p>
        </w:tc>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&amp; Senior Vice</w:t>
            </w:r>
          </w:p>
        </w:tc>
        <w:tc>
          <w:tcPr>
            <w:tcW w:w="29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Maurice R. Greenberg</w:t>
            </w:r>
          </w:p>
        </w:tc>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President &amp;</w:t>
            </w:r>
          </w:p>
        </w:tc>
        <w:tc>
          <w:tcPr>
            <w:tcW w:w="29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Chief Executive Officer</w:t>
            </w: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Edwin A.G. Manton</w:t>
            </w:r>
          </w:p>
        </w:tc>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96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Edward E. Matthews</w:t>
            </w:r>
          </w:p>
        </w:tc>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Senior Vice</w:t>
            </w:r>
          </w:p>
        </w:tc>
        <w:tc>
          <w:tcPr>
            <w:tcW w:w="29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President &amp; Secretary</w:t>
            </w: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John J. Roberts</w:t>
            </w:r>
          </w:p>
        </w:tc>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&amp; Senior Vice</w:t>
            </w:r>
          </w:p>
        </w:tc>
        <w:tc>
          <w:tcPr>
            <w:tcW w:w="29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Robert M. Sandler</w:t>
            </w:r>
          </w:p>
        </w:tc>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Director &amp; Vice President</w:t>
            </w:r>
          </w:p>
        </w:tc>
        <w:tc>
          <w:tcPr>
            <w:tcW w:w="296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Ernest E. Stempel</w:t>
            </w:r>
          </w:p>
        </w:tc>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&amp; Senior Vice</w:t>
            </w:r>
          </w:p>
        </w:tc>
        <w:tc>
          <w:tcPr>
            <w:tcW w:w="29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Thomas R. Tizzio</w:t>
            </w:r>
          </w:p>
        </w:tc>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Director &amp; Vice President</w:t>
            </w:r>
          </w:p>
        </w:tc>
        <w:tc>
          <w:tcPr>
            <w:tcW w:w="296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Stephen Y.N. Tse</w:t>
            </w:r>
          </w:p>
        </w:tc>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Director &amp; Vice President</w:t>
            </w:r>
          </w:p>
        </w:tc>
        <w:tc>
          <w:tcPr>
            <w:tcW w:w="296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Gary Nitzsche</w:t>
            </w:r>
          </w:p>
        </w:tc>
        <w:tc>
          <w:tcPr>
            <w:tcW w:w="1220" w:type="dxa"/>
            <w:vAlign w:val="bottom"/>
          </w:tcPr>
          <w:p>
            <w:pPr>
              <w:ind w:left="960"/>
              <w:spacing w:after="0"/>
              <w:rPr>
                <w:sz w:val="20"/>
                <w:szCs w:val="20"/>
                <w:color w:val="auto"/>
              </w:rPr>
            </w:pPr>
            <w:r>
              <w:rPr>
                <w:rFonts w:ascii="Courier New" w:cs="Courier New" w:eastAsia="Courier New" w:hAnsi="Courier New"/>
                <w:sz w:val="18"/>
                <w:szCs w:val="18"/>
                <w:color w:val="auto"/>
              </w:rPr>
              <w:t>70</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Pine Street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10270</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Treasurer</w:t>
            </w:r>
          </w:p>
        </w:tc>
        <w:tc>
          <w:tcPr>
            <w:tcW w:w="296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New York, New York</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bullet"/>
      <w:start w:val="1"/>
    </w:lvl>
  </w:abstractNum>
  <w:abstractNum w:abstractNumId="4">
    <w:nsid w:val="109CF92E"/>
    <w:multiLevelType w:val="hybridMultilevel"/>
    <w:lvl w:ilvl="0">
      <w:lvlJc w:val="left"/>
      <w:lvlText w:val="3"/>
      <w:numFmt w:val="bullet"/>
      <w:start w:val="1"/>
    </w:lvl>
  </w:abstractNum>
  <w:abstractNum w:abstractNumId="5">
    <w:nsid w:val="DED7263"/>
    <w:multiLevelType w:val="hybridMultilevel"/>
    <w:lvl w:ilvl="0">
      <w:lvlJc w:val="left"/>
      <w:lvlText w:val="4"/>
      <w:numFmt w:val="bullet"/>
      <w:start w:val="1"/>
    </w:lvl>
  </w:abstractNum>
  <w:abstractNum w:abstractNumId="6">
    <w:nsid w:val="7FDCC233"/>
    <w:multiLevelType w:val="hybridMultilevel"/>
    <w:lvl w:ilvl="0">
      <w:lvlJc w:val="left"/>
      <w:lvlText w:val="5"/>
      <w:numFmt w:val="bullet"/>
      <w:start w:val="1"/>
    </w:lvl>
  </w:abstractNum>
  <w:abstractNum w:abstractNumId="7">
    <w:nsid w:val="1BEFD79F"/>
    <w:multiLevelType w:val="hybridMultilevel"/>
    <w:lvl w:ilvl="0">
      <w:lvlJc w:val="left"/>
      <w:lvlText w:val="6"/>
      <w:numFmt w:val="bullet"/>
      <w:start w:val="1"/>
    </w:lvl>
  </w:abstractNum>
  <w:abstractNum w:abstractNumId="8">
    <w:nsid w:val="41A7C4C9"/>
    <w:multiLevelType w:val="hybridMultilevel"/>
    <w:lvl w:ilvl="0">
      <w:lvlJc w:val="left"/>
      <w:lvlText w:val="%1"/>
      <w:numFmt w:val="decimal"/>
      <w:start w:val="11"/>
    </w:lvl>
  </w:abstractNum>
  <w:abstractNum w:abstractNumId="9">
    <w:nsid w:val="6B68079A"/>
    <w:multiLevelType w:val="hybridMultilevel"/>
    <w:lvl w:ilvl="0">
      <w:lvlJc w:val="left"/>
      <w:lvlText w:val="1"/>
      <w:numFmt w:val="bullet"/>
      <w:start w:val="1"/>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4"/>
      <w:numFmt w:val="bullet"/>
      <w:start w:val="1"/>
    </w:lvl>
  </w:abstractNum>
  <w:abstractNum w:abstractNumId="12">
    <w:nsid w:val="519B500D"/>
    <w:multiLevelType w:val="hybridMultilevel"/>
    <w:lvl w:ilvl="0">
      <w:lvlJc w:val="left"/>
      <w:lvlText w:val="5"/>
      <w:numFmt w:val="bullet"/>
      <w:start w:val="1"/>
    </w:lvl>
    <w:lvl w:ilvl="1">
      <w:lvlJc w:val="left"/>
      <w:lvlText w:val="/"/>
      <w:numFmt w:val="bullet"/>
      <w:start w:val="1"/>
    </w:lvl>
  </w:abstractNum>
  <w:abstractNum w:abstractNumId="13">
    <w:nsid w:val="431BD7B7"/>
    <w:multiLevelType w:val="hybridMultilevel"/>
    <w:lvl w:ilvl="0">
      <w:lvlJc w:val="left"/>
      <w:lvlText w:val="6"/>
      <w:numFmt w:val="bullet"/>
      <w:start w:val="1"/>
    </w:lvl>
  </w:abstractNum>
  <w:abstractNum w:abstractNumId="14">
    <w:nsid w:val="3F2DBA31"/>
    <w:multiLevelType w:val="hybridMultilevel"/>
    <w:lvl w:ilvl="0">
      <w:lvlJc w:val="left"/>
      <w:lvlText w:val="%1"/>
      <w:numFmt w:val="decimal"/>
      <w:start w:val="11"/>
    </w:lvl>
    <w:lvl w:ilvl="1">
      <w:lvlJc w:val="left"/>
      <w:lvlText w:val="/"/>
      <w:numFmt w:val="bullet"/>
      <w:start w:val="1"/>
    </w:lvl>
  </w:abstractNum>
  <w:abstractNum w:abstractNumId="15">
    <w:nsid w:val="7C83E458"/>
    <w:multiLevelType w:val="hybridMultilevel"/>
    <w:lvl w:ilvl="0">
      <w:lvlJc w:val="left"/>
      <w:lvlText w:val="%1"/>
      <w:numFmt w:val="decimal"/>
      <w:start w:val="14"/>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4"/>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2019-12-16T12:02:41Z</dcterms:created>
  <dcterms:modified xsi:type="dcterms:W3CDTF">2019-12-16T12:02:41Z</dcterms:modified>
</cp:coreProperties>
</file>